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E99C4" w14:textId="793C4637" w:rsidR="00300313" w:rsidRPr="00446305" w:rsidRDefault="00300313" w:rsidP="004F3EF5">
      <w:pPr>
        <w:pStyle w:val="Web"/>
        <w:spacing w:line="320" w:lineRule="exact"/>
        <w:rPr>
          <w:rStyle w:val="a3"/>
          <w:rFonts w:ascii="游ゴシック" w:eastAsia="游ゴシック" w:hAnsi="游ゴシック"/>
          <w:color w:val="000000"/>
          <w:sz w:val="21"/>
          <w:szCs w:val="21"/>
        </w:rPr>
      </w:pPr>
    </w:p>
    <w:p w14:paraId="787DE39E" w14:textId="77777777" w:rsidR="00300313" w:rsidRPr="00446305" w:rsidRDefault="00300313" w:rsidP="00300313">
      <w:pPr>
        <w:rPr>
          <w:rFonts w:ascii="游ゴシック" w:eastAsia="游ゴシック" w:hAnsi="游ゴシック"/>
        </w:rPr>
      </w:pPr>
      <w:r w:rsidRPr="00446305">
        <w:rPr>
          <w:rFonts w:ascii="游ゴシック" w:eastAsia="游ゴシック" w:hAnsi="游ゴシック" w:hint="eastAsia"/>
        </w:rPr>
        <w:t>会員各位</w:t>
      </w:r>
    </w:p>
    <w:p w14:paraId="10922880" w14:textId="624DDBF9" w:rsidR="00300313" w:rsidRPr="00446305" w:rsidRDefault="00300313" w:rsidP="008325AC">
      <w:pPr>
        <w:spacing w:beforeLines="100" w:before="240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446305">
        <w:rPr>
          <w:rFonts w:ascii="游ゴシック" w:eastAsia="游ゴシック" w:hAnsi="游ゴシック" w:hint="eastAsia"/>
          <w:b/>
          <w:sz w:val="28"/>
          <w:szCs w:val="28"/>
        </w:rPr>
        <w:t>若手優秀発表賞のご案内</w:t>
      </w:r>
    </w:p>
    <w:p w14:paraId="74CF5DF8" w14:textId="77777777" w:rsidR="00300313" w:rsidRPr="00A06EB3" w:rsidRDefault="00300313" w:rsidP="00300313">
      <w:pPr>
        <w:jc w:val="center"/>
        <w:rPr>
          <w:rFonts w:ascii="游ゴシック" w:eastAsia="游ゴシック" w:hAnsi="游ゴシック"/>
          <w:b/>
          <w:color w:val="000000" w:themeColor="text1"/>
          <w:sz w:val="28"/>
          <w:szCs w:val="28"/>
        </w:rPr>
      </w:pPr>
    </w:p>
    <w:p w14:paraId="5254F70B" w14:textId="7A671C64" w:rsidR="00300313" w:rsidRPr="00446305" w:rsidRDefault="002F232A" w:rsidP="00300313">
      <w:pPr>
        <w:jc w:val="right"/>
        <w:rPr>
          <w:rFonts w:ascii="游ゴシック" w:eastAsia="游ゴシック" w:hAnsi="游ゴシック"/>
          <w:color w:val="000000" w:themeColor="text1"/>
        </w:rPr>
      </w:pPr>
      <w:r>
        <w:rPr>
          <w:rFonts w:ascii="游ゴシック" w:eastAsia="游ゴシック" w:hAnsi="游ゴシック" w:hint="eastAsia"/>
          <w:color w:val="000000" w:themeColor="text1"/>
          <w:kern w:val="0"/>
        </w:rPr>
        <w:t>第</w:t>
      </w:r>
      <w:r w:rsidR="00A90CC6">
        <w:rPr>
          <w:rFonts w:ascii="游ゴシック" w:eastAsia="游ゴシック" w:hAnsi="游ゴシック" w:hint="eastAsia"/>
          <w:color w:val="000000" w:themeColor="text1"/>
          <w:kern w:val="0"/>
        </w:rPr>
        <w:t>3</w:t>
      </w:r>
      <w:r w:rsidR="001C21C5">
        <w:rPr>
          <w:rFonts w:ascii="游ゴシック" w:eastAsia="游ゴシック" w:hAnsi="游ゴシック" w:hint="eastAsia"/>
          <w:color w:val="000000" w:themeColor="text1"/>
          <w:kern w:val="0"/>
        </w:rPr>
        <w:t>1</w:t>
      </w:r>
      <w:r>
        <w:rPr>
          <w:rFonts w:ascii="游ゴシック" w:eastAsia="游ゴシック" w:hAnsi="游ゴシック" w:hint="eastAsia"/>
          <w:color w:val="000000" w:themeColor="text1"/>
          <w:kern w:val="0"/>
        </w:rPr>
        <w:t>回</w:t>
      </w:r>
      <w:r w:rsidR="00300313" w:rsidRPr="00446305">
        <w:rPr>
          <w:rFonts w:ascii="游ゴシック" w:eastAsia="游ゴシック" w:hAnsi="游ゴシック" w:hint="eastAsia"/>
          <w:color w:val="000000" w:themeColor="text1"/>
          <w:kern w:val="0"/>
        </w:rPr>
        <w:t>総会・学術大会</w:t>
      </w:r>
    </w:p>
    <w:p w14:paraId="209635E4" w14:textId="059C3587" w:rsidR="00300313" w:rsidRPr="00446305" w:rsidRDefault="00300313" w:rsidP="008756CF">
      <w:pPr>
        <w:wordWrap w:val="0"/>
        <w:jc w:val="right"/>
        <w:rPr>
          <w:rFonts w:ascii="游ゴシック" w:eastAsia="游ゴシック" w:hAnsi="游ゴシック"/>
          <w:color w:val="000000" w:themeColor="text1"/>
          <w:kern w:val="0"/>
        </w:rPr>
      </w:pPr>
      <w:r w:rsidRPr="00446305">
        <w:rPr>
          <w:rFonts w:ascii="游ゴシック" w:eastAsia="游ゴシック" w:hAnsi="游ゴシック" w:hint="eastAsia"/>
          <w:color w:val="000000" w:themeColor="text1"/>
          <w:kern w:val="0"/>
        </w:rPr>
        <w:t xml:space="preserve">学会長　</w:t>
      </w:r>
      <w:r w:rsidR="00822A0D">
        <w:rPr>
          <w:rFonts w:ascii="游ゴシック" w:eastAsia="游ゴシック" w:hAnsi="游ゴシック" w:hint="eastAsia"/>
          <w:color w:val="000000" w:themeColor="text1"/>
          <w:kern w:val="0"/>
        </w:rPr>
        <w:t>井之上 浩一</w:t>
      </w:r>
    </w:p>
    <w:p w14:paraId="3D9E3DF3" w14:textId="77777777" w:rsidR="00300313" w:rsidRPr="00446305" w:rsidRDefault="00300313" w:rsidP="00300313">
      <w:pPr>
        <w:jc w:val="right"/>
        <w:rPr>
          <w:rFonts w:ascii="游ゴシック" w:eastAsia="游ゴシック" w:hAnsi="游ゴシック"/>
        </w:rPr>
      </w:pPr>
    </w:p>
    <w:p w14:paraId="53F332FC" w14:textId="77777777" w:rsidR="0021680F" w:rsidRDefault="00300313" w:rsidP="00300313">
      <w:pPr>
        <w:spacing w:line="300" w:lineRule="exact"/>
        <w:ind w:firstLineChars="100" w:firstLine="210"/>
        <w:rPr>
          <w:rFonts w:ascii="游ゴシック" w:eastAsia="游ゴシック" w:hAnsi="游ゴシック"/>
        </w:rPr>
      </w:pPr>
      <w:r w:rsidRPr="00446305">
        <w:rPr>
          <w:rFonts w:ascii="游ゴシック" w:eastAsia="游ゴシック" w:hAnsi="游ゴシック" w:hint="eastAsia"/>
        </w:rPr>
        <w:t>本大会では、食品化学に関する研究および若手研究者の育成を奨励し、学術大会の活性化を図るために、以下の要領で若手優秀発表賞を実施することとなりました。</w:t>
      </w:r>
    </w:p>
    <w:p w14:paraId="7ABB701C" w14:textId="1E8858D7" w:rsidR="00300313" w:rsidRPr="008A269D" w:rsidRDefault="00300313" w:rsidP="00F45FCA">
      <w:pPr>
        <w:spacing w:line="300" w:lineRule="exact"/>
        <w:ind w:firstLineChars="100" w:firstLine="210"/>
        <w:rPr>
          <w:rFonts w:ascii="游ゴシック" w:eastAsia="游ゴシック" w:hAnsi="游ゴシック"/>
        </w:rPr>
      </w:pPr>
      <w:r w:rsidRPr="00446305">
        <w:rPr>
          <w:rFonts w:ascii="游ゴシック" w:eastAsia="游ゴシック" w:hAnsi="游ゴシック" w:hint="eastAsia"/>
        </w:rPr>
        <w:t>本賞は、</w:t>
      </w:r>
      <w:r w:rsidRPr="008A269D">
        <w:rPr>
          <w:rFonts w:ascii="游ゴシック" w:eastAsia="游ゴシック" w:hAnsi="游ゴシック" w:hint="eastAsia"/>
        </w:rPr>
        <w:t>口頭発表</w:t>
      </w:r>
      <w:r w:rsidR="00822A0D">
        <w:rPr>
          <w:rFonts w:ascii="游ゴシック" w:eastAsia="游ゴシック" w:hAnsi="游ゴシック" w:hint="eastAsia"/>
        </w:rPr>
        <w:t>部門およびポスター発表部門の演者</w:t>
      </w:r>
      <w:r w:rsidRPr="008A269D">
        <w:rPr>
          <w:rFonts w:ascii="游ゴシック" w:eastAsia="游ゴシック" w:hAnsi="游ゴシック" w:hint="eastAsia"/>
        </w:rPr>
        <w:t>からの応募制とし、選考</w:t>
      </w:r>
      <w:r w:rsidR="0085216D" w:rsidRPr="008A269D">
        <w:rPr>
          <w:rFonts w:ascii="游ゴシック" w:eastAsia="游ゴシック" w:hAnsi="游ゴシック" w:hint="eastAsia"/>
        </w:rPr>
        <w:t>基準に沿って</w:t>
      </w:r>
      <w:r w:rsidR="00F45FCA">
        <w:rPr>
          <w:rFonts w:ascii="游ゴシック" w:eastAsia="游ゴシック" w:hAnsi="游ゴシック" w:hint="eastAsia"/>
        </w:rPr>
        <w:t>口頭１題、ポスター3</w:t>
      </w:r>
      <w:r w:rsidR="00A06EB3" w:rsidRPr="008A269D">
        <w:rPr>
          <w:rFonts w:ascii="游ゴシック" w:eastAsia="游ゴシック" w:hAnsi="游ゴシック" w:hint="eastAsia"/>
        </w:rPr>
        <w:t>題程度</w:t>
      </w:r>
      <w:r w:rsidR="00822A0D">
        <w:rPr>
          <w:rFonts w:ascii="游ゴシック" w:eastAsia="游ゴシック" w:hAnsi="游ゴシック" w:hint="eastAsia"/>
        </w:rPr>
        <w:t>を</w:t>
      </w:r>
      <w:r w:rsidRPr="008A269D">
        <w:rPr>
          <w:rFonts w:ascii="游ゴシック" w:eastAsia="游ゴシック" w:hAnsi="游ゴシック" w:hint="eastAsia"/>
        </w:rPr>
        <w:t>表彰します。</w:t>
      </w:r>
    </w:p>
    <w:p w14:paraId="03C8E467" w14:textId="7B935651" w:rsidR="00300313" w:rsidRPr="00446305" w:rsidRDefault="00300313" w:rsidP="00300313">
      <w:pPr>
        <w:spacing w:line="300" w:lineRule="exact"/>
        <w:ind w:firstLineChars="100" w:firstLine="210"/>
        <w:rPr>
          <w:rFonts w:ascii="游ゴシック" w:eastAsia="游ゴシック" w:hAnsi="游ゴシック"/>
        </w:rPr>
      </w:pPr>
      <w:r w:rsidRPr="008A269D">
        <w:rPr>
          <w:rFonts w:ascii="游ゴシック" w:eastAsia="游ゴシック" w:hAnsi="游ゴシック" w:hint="eastAsia"/>
        </w:rPr>
        <w:t>皆様のご理解</w:t>
      </w:r>
      <w:r w:rsidR="00BB28EA" w:rsidRPr="008A269D">
        <w:rPr>
          <w:rFonts w:ascii="游ゴシック" w:eastAsia="游ゴシック" w:hAnsi="游ゴシック" w:hint="eastAsia"/>
        </w:rPr>
        <w:t>と、奮っての</w:t>
      </w:r>
      <w:r w:rsidRPr="008A269D">
        <w:rPr>
          <w:rFonts w:ascii="游ゴシック" w:eastAsia="游ゴシック" w:hAnsi="游ゴシック" w:hint="eastAsia"/>
        </w:rPr>
        <w:t>ご参加</w:t>
      </w:r>
      <w:r w:rsidR="00BB28EA" w:rsidRPr="008A269D">
        <w:rPr>
          <w:rFonts w:ascii="游ゴシック" w:eastAsia="游ゴシック" w:hAnsi="游ゴシック" w:hint="eastAsia"/>
        </w:rPr>
        <w:t>をお願い申し上げます</w:t>
      </w:r>
      <w:r w:rsidRPr="008A269D">
        <w:rPr>
          <w:rFonts w:ascii="游ゴシック" w:eastAsia="游ゴシック" w:hAnsi="游ゴシック" w:hint="eastAsia"/>
        </w:rPr>
        <w:t>。</w:t>
      </w:r>
    </w:p>
    <w:p w14:paraId="4CEEEB34" w14:textId="77777777" w:rsidR="00300313" w:rsidRPr="00446305" w:rsidRDefault="00300313" w:rsidP="00300313">
      <w:pPr>
        <w:spacing w:line="300" w:lineRule="exact"/>
        <w:rPr>
          <w:rFonts w:ascii="游ゴシック" w:eastAsia="游ゴシック" w:hAnsi="游ゴシック"/>
        </w:rPr>
      </w:pPr>
    </w:p>
    <w:p w14:paraId="04C2150B" w14:textId="77777777" w:rsidR="00300313" w:rsidRPr="00446305" w:rsidRDefault="00300313" w:rsidP="00300313">
      <w:pPr>
        <w:spacing w:line="300" w:lineRule="exact"/>
        <w:jc w:val="center"/>
        <w:rPr>
          <w:rFonts w:ascii="游ゴシック" w:eastAsia="游ゴシック" w:hAnsi="游ゴシック"/>
        </w:rPr>
      </w:pPr>
      <w:r w:rsidRPr="00446305">
        <w:rPr>
          <w:rFonts w:ascii="游ゴシック" w:eastAsia="游ゴシック" w:hAnsi="游ゴシック" w:hint="eastAsia"/>
        </w:rPr>
        <w:t>【若手優秀発表賞規定】</w:t>
      </w:r>
    </w:p>
    <w:p w14:paraId="24ADF0BC" w14:textId="77777777" w:rsidR="00824DB1" w:rsidRPr="00446305" w:rsidRDefault="00300313" w:rsidP="00300313">
      <w:pPr>
        <w:numPr>
          <w:ilvl w:val="0"/>
          <w:numId w:val="4"/>
        </w:numPr>
        <w:tabs>
          <w:tab w:val="clear" w:pos="360"/>
        </w:tabs>
        <w:spacing w:line="300" w:lineRule="exact"/>
        <w:ind w:left="709" w:hanging="709"/>
        <w:rPr>
          <w:rFonts w:ascii="游ゴシック" w:eastAsia="游ゴシック" w:hAnsi="游ゴシック"/>
          <w:szCs w:val="21"/>
        </w:rPr>
      </w:pPr>
      <w:r w:rsidRPr="00446305">
        <w:rPr>
          <w:rFonts w:ascii="游ゴシック" w:eastAsia="游ゴシック" w:hAnsi="游ゴシック" w:hint="eastAsia"/>
          <w:szCs w:val="21"/>
        </w:rPr>
        <w:t>学術大会の発展と、研究奨励並びに研究発表の活性化を目的として、「日本食品化学学会学術大会若手優秀発表賞」を設定する</w:t>
      </w:r>
    </w:p>
    <w:p w14:paraId="3FF91671" w14:textId="0576D7A8" w:rsidR="00300313" w:rsidRPr="00446305" w:rsidRDefault="00E94F6C" w:rsidP="00E94F6C">
      <w:pPr>
        <w:numPr>
          <w:ilvl w:val="0"/>
          <w:numId w:val="4"/>
        </w:numPr>
        <w:tabs>
          <w:tab w:val="clear" w:pos="360"/>
        </w:tabs>
        <w:spacing w:line="300" w:lineRule="exact"/>
        <w:ind w:left="709" w:hanging="709"/>
        <w:rPr>
          <w:rFonts w:ascii="游ゴシック" w:eastAsia="游ゴシック" w:hAnsi="游ゴシック"/>
          <w:szCs w:val="21"/>
        </w:rPr>
      </w:pPr>
      <w:r w:rsidRPr="00446305">
        <w:rPr>
          <w:rFonts w:ascii="游ゴシック" w:eastAsia="游ゴシック" w:hAnsi="游ゴシック" w:hint="eastAsia"/>
          <w:szCs w:val="21"/>
        </w:rPr>
        <w:t>本賞は学術大会における口頭発表</w:t>
      </w:r>
      <w:r w:rsidR="00F03C53" w:rsidRPr="00446305">
        <w:rPr>
          <w:rFonts w:ascii="游ゴシック" w:eastAsia="游ゴシック" w:hAnsi="游ゴシック" w:hint="eastAsia"/>
          <w:szCs w:val="21"/>
        </w:rPr>
        <w:t>部門</w:t>
      </w:r>
      <w:r w:rsidRPr="00446305">
        <w:rPr>
          <w:rFonts w:ascii="游ゴシック" w:eastAsia="游ゴシック" w:hAnsi="游ゴシック" w:hint="eastAsia"/>
          <w:szCs w:val="21"/>
        </w:rPr>
        <w:t>から特に優秀な発表演題に対して授与する</w:t>
      </w:r>
    </w:p>
    <w:p w14:paraId="51DEC517" w14:textId="21E61B19" w:rsidR="00300313" w:rsidRPr="00446305" w:rsidRDefault="00300313" w:rsidP="00300313">
      <w:pPr>
        <w:numPr>
          <w:ilvl w:val="0"/>
          <w:numId w:val="4"/>
        </w:numPr>
        <w:tabs>
          <w:tab w:val="clear" w:pos="360"/>
        </w:tabs>
        <w:spacing w:line="300" w:lineRule="exact"/>
        <w:ind w:left="709" w:hanging="709"/>
        <w:rPr>
          <w:rFonts w:ascii="游ゴシック" w:eastAsia="游ゴシック" w:hAnsi="游ゴシック"/>
          <w:szCs w:val="21"/>
        </w:rPr>
      </w:pPr>
      <w:r w:rsidRPr="00446305">
        <w:rPr>
          <w:rFonts w:ascii="游ゴシック" w:eastAsia="游ゴシック" w:hAnsi="游ゴシック" w:hint="eastAsia"/>
          <w:szCs w:val="21"/>
        </w:rPr>
        <w:t>学会長は、受賞演題を表彰して賞状および副賞を贈る</w:t>
      </w:r>
    </w:p>
    <w:p w14:paraId="6A3BED9A" w14:textId="5624A3E3" w:rsidR="00300313" w:rsidRPr="00446305" w:rsidRDefault="00300313" w:rsidP="00300313">
      <w:pPr>
        <w:numPr>
          <w:ilvl w:val="0"/>
          <w:numId w:val="4"/>
        </w:numPr>
        <w:tabs>
          <w:tab w:val="clear" w:pos="360"/>
        </w:tabs>
        <w:spacing w:line="300" w:lineRule="exact"/>
        <w:ind w:left="709" w:hanging="709"/>
        <w:rPr>
          <w:rFonts w:ascii="游ゴシック" w:eastAsia="游ゴシック" w:hAnsi="游ゴシック"/>
          <w:szCs w:val="21"/>
        </w:rPr>
      </w:pPr>
      <w:r w:rsidRPr="00446305">
        <w:rPr>
          <w:rFonts w:ascii="游ゴシック" w:eastAsia="游ゴシック" w:hAnsi="游ゴシック" w:hint="eastAsia"/>
          <w:color w:val="000000" w:themeColor="text1"/>
          <w:szCs w:val="21"/>
        </w:rPr>
        <w:t>演題候補は、演者からの応募とし、</w:t>
      </w:r>
      <w:r w:rsidR="00822A0D">
        <w:rPr>
          <w:rFonts w:ascii="游ゴシック" w:eastAsia="游ゴシック" w:hAnsi="游ゴシック" w:hint="eastAsia"/>
          <w:color w:val="000000" w:themeColor="text1"/>
          <w:szCs w:val="21"/>
        </w:rPr>
        <w:t>大会開催日1日目</w:t>
      </w:r>
      <w:r w:rsidRPr="00446305">
        <w:rPr>
          <w:rFonts w:ascii="游ゴシック" w:eastAsia="游ゴシック" w:hAnsi="游ゴシック" w:hint="eastAsia"/>
          <w:color w:val="000000" w:themeColor="text1"/>
          <w:szCs w:val="21"/>
        </w:rPr>
        <w:t>現在の年</w:t>
      </w:r>
      <w:r w:rsidRPr="00446305">
        <w:rPr>
          <w:rFonts w:ascii="游ゴシック" w:eastAsia="游ゴシック" w:hAnsi="游ゴシック" w:hint="eastAsia"/>
          <w:szCs w:val="21"/>
        </w:rPr>
        <w:t>齢が40歳以下の演者が発表する演題とする</w:t>
      </w:r>
    </w:p>
    <w:p w14:paraId="26CEDC10" w14:textId="4B909B0A" w:rsidR="00446305" w:rsidRPr="00446305" w:rsidRDefault="00300313" w:rsidP="00446305">
      <w:pPr>
        <w:numPr>
          <w:ilvl w:val="0"/>
          <w:numId w:val="4"/>
        </w:numPr>
        <w:tabs>
          <w:tab w:val="left" w:pos="709"/>
        </w:tabs>
        <w:spacing w:line="300" w:lineRule="exact"/>
        <w:rPr>
          <w:rFonts w:ascii="游ゴシック" w:eastAsia="游ゴシック" w:hAnsi="游ゴシック"/>
          <w:szCs w:val="21"/>
        </w:rPr>
      </w:pPr>
      <w:r w:rsidRPr="00446305">
        <w:rPr>
          <w:rFonts w:ascii="游ゴシック" w:eastAsia="游ゴシック" w:hAnsi="游ゴシック" w:hint="eastAsia"/>
          <w:szCs w:val="21"/>
        </w:rPr>
        <w:t>本賞の選考にあたり、選考委員会を設け次の各号に掲げる委員で組織する</w:t>
      </w:r>
    </w:p>
    <w:p w14:paraId="49ADB930" w14:textId="2D16AADB" w:rsidR="00300313" w:rsidRPr="00446305" w:rsidRDefault="00822A0D" w:rsidP="00822A0D">
      <w:pPr>
        <w:spacing w:line="300" w:lineRule="exact"/>
        <w:ind w:firstLineChars="135" w:firstLine="283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２</w:t>
      </w:r>
      <w:r w:rsidR="00446305">
        <w:rPr>
          <w:rFonts w:ascii="游ゴシック" w:eastAsia="游ゴシック" w:hAnsi="游ゴシック" w:hint="eastAsia"/>
          <w:szCs w:val="21"/>
        </w:rPr>
        <w:t>．</w:t>
      </w:r>
      <w:r w:rsidR="007B2981" w:rsidRPr="00446305">
        <w:rPr>
          <w:rFonts w:ascii="游ゴシック" w:eastAsia="游ゴシック" w:hAnsi="游ゴシック" w:hint="eastAsia"/>
          <w:szCs w:val="21"/>
        </w:rPr>
        <w:t>選考</w:t>
      </w:r>
      <w:r w:rsidR="00300313" w:rsidRPr="00446305">
        <w:rPr>
          <w:rFonts w:ascii="游ゴシック" w:eastAsia="游ゴシック" w:hAnsi="游ゴシック" w:hint="eastAsia"/>
          <w:szCs w:val="21"/>
        </w:rPr>
        <w:t>委員長は</w:t>
      </w:r>
      <w:r w:rsidR="00446305">
        <w:rPr>
          <w:rFonts w:ascii="游ゴシック" w:eastAsia="游ゴシック" w:hAnsi="游ゴシック" w:hint="eastAsia"/>
          <w:szCs w:val="21"/>
        </w:rPr>
        <w:t>、</w:t>
      </w:r>
      <w:r w:rsidR="007B2981" w:rsidRPr="00446305">
        <w:rPr>
          <w:rFonts w:ascii="游ゴシック" w:eastAsia="游ゴシック" w:hAnsi="游ゴシック" w:hint="eastAsia"/>
          <w:szCs w:val="21"/>
        </w:rPr>
        <w:t>実行委員長</w:t>
      </w:r>
      <w:r w:rsidR="0082183C" w:rsidRPr="00446305">
        <w:rPr>
          <w:rFonts w:ascii="游ゴシック" w:eastAsia="游ゴシック" w:hAnsi="游ゴシック" w:hint="eastAsia"/>
          <w:szCs w:val="21"/>
        </w:rPr>
        <w:t>が兼務</w:t>
      </w:r>
      <w:r w:rsidR="00300313" w:rsidRPr="00446305">
        <w:rPr>
          <w:rFonts w:ascii="游ゴシック" w:eastAsia="游ゴシック" w:hAnsi="游ゴシック" w:hint="eastAsia"/>
          <w:szCs w:val="21"/>
        </w:rPr>
        <w:t>する</w:t>
      </w:r>
    </w:p>
    <w:p w14:paraId="28A639FC" w14:textId="76151AAA" w:rsidR="00300313" w:rsidRDefault="00822A0D" w:rsidP="00822A0D">
      <w:pPr>
        <w:spacing w:line="300" w:lineRule="exact"/>
        <w:ind w:firstLineChars="135" w:firstLine="283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３</w:t>
      </w:r>
      <w:r w:rsidR="00446305">
        <w:rPr>
          <w:rFonts w:ascii="游ゴシック" w:eastAsia="游ゴシック" w:hAnsi="游ゴシック" w:hint="eastAsia"/>
          <w:szCs w:val="21"/>
        </w:rPr>
        <w:t>．</w:t>
      </w:r>
      <w:r w:rsidR="007B2981" w:rsidRPr="00446305">
        <w:rPr>
          <w:rFonts w:ascii="游ゴシック" w:eastAsia="游ゴシック" w:hAnsi="游ゴシック" w:hint="eastAsia"/>
          <w:szCs w:val="21"/>
        </w:rPr>
        <w:t>選考</w:t>
      </w:r>
      <w:r w:rsidR="00300313" w:rsidRPr="00446305">
        <w:rPr>
          <w:rFonts w:ascii="游ゴシック" w:eastAsia="游ゴシック" w:hAnsi="游ゴシック" w:hint="eastAsia"/>
          <w:szCs w:val="21"/>
        </w:rPr>
        <w:t>委員は</w:t>
      </w:r>
      <w:r w:rsidR="00446305">
        <w:rPr>
          <w:rFonts w:ascii="游ゴシック" w:eastAsia="游ゴシック" w:hAnsi="游ゴシック" w:hint="eastAsia"/>
          <w:szCs w:val="21"/>
        </w:rPr>
        <w:t>、</w:t>
      </w:r>
      <w:r w:rsidR="00300313" w:rsidRPr="00446305">
        <w:rPr>
          <w:rFonts w:ascii="游ゴシック" w:eastAsia="游ゴシック" w:hAnsi="游ゴシック" w:hint="eastAsia"/>
          <w:szCs w:val="21"/>
        </w:rPr>
        <w:t>学会長が学会役員および</w:t>
      </w:r>
      <w:r w:rsidR="007B2981" w:rsidRPr="00446305">
        <w:rPr>
          <w:rFonts w:ascii="游ゴシック" w:eastAsia="游ゴシック" w:hAnsi="游ゴシック" w:hint="eastAsia"/>
          <w:szCs w:val="21"/>
        </w:rPr>
        <w:t>実行委員会</w:t>
      </w:r>
      <w:r w:rsidR="00300313" w:rsidRPr="00446305">
        <w:rPr>
          <w:rFonts w:ascii="游ゴシック" w:eastAsia="游ゴシック" w:hAnsi="游ゴシック" w:hint="eastAsia"/>
          <w:szCs w:val="21"/>
        </w:rPr>
        <w:t>委員より選出する</w:t>
      </w:r>
    </w:p>
    <w:p w14:paraId="0C0B4055" w14:textId="2B5ED95E" w:rsidR="00300313" w:rsidRDefault="00300313" w:rsidP="00446305">
      <w:pPr>
        <w:pStyle w:val="ab"/>
        <w:numPr>
          <w:ilvl w:val="0"/>
          <w:numId w:val="4"/>
        </w:numPr>
        <w:tabs>
          <w:tab w:val="clear" w:pos="360"/>
          <w:tab w:val="num" w:pos="709"/>
        </w:tabs>
        <w:spacing w:line="300" w:lineRule="exact"/>
        <w:ind w:leftChars="0"/>
        <w:rPr>
          <w:rFonts w:ascii="游ゴシック" w:eastAsia="游ゴシック" w:hAnsi="游ゴシック"/>
          <w:szCs w:val="21"/>
        </w:rPr>
      </w:pPr>
      <w:r w:rsidRPr="00446305">
        <w:rPr>
          <w:rFonts w:ascii="游ゴシック" w:eastAsia="游ゴシック" w:hAnsi="游ゴシック" w:hint="eastAsia"/>
          <w:szCs w:val="21"/>
        </w:rPr>
        <w:t>選考委員は、委員長が別途定める選考基準に従い審査を実施し、受賞候補の推薦を行う</w:t>
      </w:r>
    </w:p>
    <w:p w14:paraId="26AFB0CE" w14:textId="70C5BB18" w:rsidR="00300313" w:rsidRPr="00446305" w:rsidRDefault="00300313" w:rsidP="00AC1138">
      <w:pPr>
        <w:pStyle w:val="ab"/>
        <w:numPr>
          <w:ilvl w:val="0"/>
          <w:numId w:val="4"/>
        </w:numPr>
        <w:tabs>
          <w:tab w:val="clear" w:pos="360"/>
          <w:tab w:val="num" w:pos="709"/>
        </w:tabs>
        <w:spacing w:line="300" w:lineRule="exact"/>
        <w:ind w:leftChars="0"/>
        <w:rPr>
          <w:rFonts w:ascii="游ゴシック" w:eastAsia="游ゴシック" w:hAnsi="游ゴシック"/>
          <w:szCs w:val="21"/>
        </w:rPr>
      </w:pPr>
      <w:r w:rsidRPr="00446305">
        <w:rPr>
          <w:rFonts w:ascii="游ゴシック" w:eastAsia="游ゴシック" w:hAnsi="游ゴシック" w:hint="eastAsia"/>
          <w:szCs w:val="21"/>
        </w:rPr>
        <w:t>受賞発表は学術大会期間中に行い、学会長が表彰し、後日学会ホームページで報告する</w:t>
      </w:r>
    </w:p>
    <w:p w14:paraId="3D1EA3F4" w14:textId="77777777" w:rsidR="00300313" w:rsidRPr="00446305" w:rsidRDefault="00300313" w:rsidP="00300313">
      <w:pPr>
        <w:spacing w:line="300" w:lineRule="exact"/>
        <w:rPr>
          <w:rFonts w:ascii="游ゴシック" w:eastAsia="游ゴシック" w:hAnsi="游ゴシック"/>
        </w:rPr>
      </w:pPr>
    </w:p>
    <w:p w14:paraId="5B84AEAA" w14:textId="77777777" w:rsidR="00300313" w:rsidRPr="00446305" w:rsidRDefault="00300313" w:rsidP="00300313">
      <w:pPr>
        <w:spacing w:line="300" w:lineRule="exact"/>
        <w:jc w:val="center"/>
        <w:rPr>
          <w:rFonts w:ascii="游ゴシック" w:eastAsia="游ゴシック" w:hAnsi="游ゴシック"/>
          <w:szCs w:val="21"/>
        </w:rPr>
      </w:pPr>
      <w:r w:rsidRPr="00446305">
        <w:rPr>
          <w:rFonts w:ascii="游ゴシック" w:eastAsia="游ゴシック" w:hAnsi="游ゴシック" w:hint="eastAsia"/>
          <w:szCs w:val="21"/>
        </w:rPr>
        <w:t>【選考基準】</w:t>
      </w:r>
    </w:p>
    <w:p w14:paraId="0C2DA699" w14:textId="4E18506B" w:rsidR="00300313" w:rsidRPr="00446305" w:rsidRDefault="007B2981" w:rsidP="00A06EB3">
      <w:pPr>
        <w:spacing w:line="300" w:lineRule="exact"/>
        <w:ind w:firstLineChars="100" w:firstLine="210"/>
        <w:jc w:val="left"/>
        <w:rPr>
          <w:rFonts w:ascii="游ゴシック" w:eastAsia="游ゴシック" w:hAnsi="游ゴシック"/>
          <w:szCs w:val="21"/>
        </w:rPr>
      </w:pPr>
      <w:r w:rsidRPr="00446305">
        <w:rPr>
          <w:rFonts w:ascii="游ゴシック" w:eastAsia="游ゴシック" w:hAnsi="游ゴシック" w:hint="eastAsia"/>
          <w:szCs w:val="21"/>
        </w:rPr>
        <w:t>選考委員は、</w:t>
      </w:r>
      <w:r w:rsidR="00300313" w:rsidRPr="00446305">
        <w:rPr>
          <w:rFonts w:ascii="游ゴシック" w:eastAsia="游ゴシック" w:hAnsi="游ゴシック" w:hint="eastAsia"/>
          <w:szCs w:val="21"/>
        </w:rPr>
        <w:t>以下に挙げる</w:t>
      </w:r>
      <w:r w:rsidR="00996838" w:rsidRPr="00446305">
        <w:rPr>
          <w:rFonts w:ascii="游ゴシック" w:eastAsia="游ゴシック" w:hAnsi="游ゴシック" w:hint="eastAsia"/>
          <w:szCs w:val="21"/>
        </w:rPr>
        <w:t>5</w:t>
      </w:r>
      <w:r w:rsidR="00300313" w:rsidRPr="00446305">
        <w:rPr>
          <w:rFonts w:ascii="游ゴシック" w:eastAsia="游ゴシック" w:hAnsi="游ゴシック" w:hint="eastAsia"/>
          <w:szCs w:val="21"/>
        </w:rPr>
        <w:t>項目を評価基準とし、総合的に優れた演題を</w:t>
      </w:r>
      <w:r w:rsidR="00C62525">
        <w:rPr>
          <w:rFonts w:ascii="游ゴシック" w:eastAsia="游ゴシック" w:hAnsi="游ゴシック" w:hint="eastAsia"/>
          <w:szCs w:val="21"/>
        </w:rPr>
        <w:t>選考</w:t>
      </w:r>
      <w:r w:rsidR="00300313" w:rsidRPr="00446305">
        <w:rPr>
          <w:rFonts w:ascii="游ゴシック" w:eastAsia="游ゴシック" w:hAnsi="游ゴシック" w:hint="eastAsia"/>
          <w:szCs w:val="21"/>
        </w:rPr>
        <w:t>委員長に推薦する。</w:t>
      </w:r>
      <w:r w:rsidR="00C62525">
        <w:rPr>
          <w:rFonts w:ascii="游ゴシック" w:eastAsia="游ゴシック" w:hAnsi="游ゴシック" w:hint="eastAsia"/>
          <w:szCs w:val="21"/>
        </w:rPr>
        <w:t>選考</w:t>
      </w:r>
      <w:r w:rsidR="00300313" w:rsidRPr="00446305">
        <w:rPr>
          <w:rFonts w:ascii="游ゴシック" w:eastAsia="游ゴシック" w:hAnsi="游ゴシック" w:hint="eastAsia"/>
          <w:szCs w:val="21"/>
        </w:rPr>
        <w:t>委員長は推薦に基づき</w:t>
      </w:r>
      <w:r w:rsidR="0082183C" w:rsidRPr="00446305">
        <w:rPr>
          <w:rFonts w:ascii="游ゴシック" w:eastAsia="游ゴシック" w:hAnsi="游ゴシック" w:hint="eastAsia"/>
          <w:szCs w:val="21"/>
        </w:rPr>
        <w:t>最終</w:t>
      </w:r>
      <w:r w:rsidR="00300313" w:rsidRPr="00446305">
        <w:rPr>
          <w:rFonts w:ascii="游ゴシック" w:eastAsia="游ゴシック" w:hAnsi="游ゴシック" w:hint="eastAsia"/>
          <w:szCs w:val="21"/>
        </w:rPr>
        <w:t>選考し、</w:t>
      </w:r>
      <w:r w:rsidR="00F45FCA">
        <w:rPr>
          <w:rFonts w:ascii="游ゴシック" w:eastAsia="游ゴシック" w:hAnsi="游ゴシック" w:hint="eastAsia"/>
        </w:rPr>
        <w:t>口頭１題、ポスター3</w:t>
      </w:r>
      <w:r w:rsidR="00F45FCA" w:rsidRPr="008A269D">
        <w:rPr>
          <w:rFonts w:ascii="游ゴシック" w:eastAsia="游ゴシック" w:hAnsi="游ゴシック" w:hint="eastAsia"/>
        </w:rPr>
        <w:t>題程度</w:t>
      </w:r>
      <w:r w:rsidR="0082183C" w:rsidRPr="008A269D">
        <w:rPr>
          <w:rFonts w:ascii="游ゴシック" w:eastAsia="游ゴシック" w:hAnsi="游ゴシック" w:hint="eastAsia"/>
          <w:szCs w:val="21"/>
        </w:rPr>
        <w:t>学</w:t>
      </w:r>
      <w:r w:rsidR="0082183C" w:rsidRPr="00446305">
        <w:rPr>
          <w:rFonts w:ascii="游ゴシック" w:eastAsia="游ゴシック" w:hAnsi="游ゴシック" w:hint="eastAsia"/>
          <w:szCs w:val="21"/>
        </w:rPr>
        <w:t>会長に報告</w:t>
      </w:r>
      <w:r w:rsidR="00300313" w:rsidRPr="00446305">
        <w:rPr>
          <w:rFonts w:ascii="游ゴシック" w:eastAsia="游ゴシック" w:hAnsi="游ゴシック" w:hint="eastAsia"/>
          <w:szCs w:val="21"/>
        </w:rPr>
        <w:t>する。</w:t>
      </w:r>
    </w:p>
    <w:p w14:paraId="01444376" w14:textId="7A1329CC" w:rsidR="00517CE8" w:rsidRDefault="00C67329" w:rsidP="00300313">
      <w:pPr>
        <w:pStyle w:val="1"/>
        <w:numPr>
          <w:ilvl w:val="0"/>
          <w:numId w:val="7"/>
        </w:numPr>
        <w:spacing w:line="300" w:lineRule="exact"/>
        <w:ind w:leftChars="0" w:left="720"/>
        <w:jc w:val="left"/>
        <w:rPr>
          <w:rFonts w:ascii="游ゴシック" w:eastAsia="游ゴシック" w:hAnsi="游ゴシック"/>
          <w:szCs w:val="21"/>
        </w:rPr>
      </w:pPr>
      <w:r w:rsidRPr="00C67329">
        <w:rPr>
          <w:rFonts w:ascii="游ゴシック" w:eastAsia="游ゴシック" w:hAnsi="游ゴシック" w:cs="ＭＳ 明朝" w:hint="eastAsia"/>
          <w:spacing w:val="35"/>
          <w:kern w:val="0"/>
          <w:szCs w:val="21"/>
          <w:fitText w:val="1050" w:id="-1185228288"/>
        </w:rPr>
        <w:t>タイト</w:t>
      </w:r>
      <w:r w:rsidRPr="00C67329">
        <w:rPr>
          <w:rFonts w:ascii="游ゴシック" w:eastAsia="游ゴシック" w:hAnsi="游ゴシック" w:cs="ＭＳ 明朝" w:hint="eastAsia"/>
          <w:kern w:val="0"/>
          <w:szCs w:val="21"/>
          <w:fitText w:val="1050" w:id="-1185228288"/>
        </w:rPr>
        <w:t>ル</w:t>
      </w:r>
      <w:r w:rsidRPr="00446305">
        <w:rPr>
          <w:rFonts w:ascii="游ゴシック" w:eastAsia="游ゴシック" w:hAnsi="游ゴシック" w:cs="ＭＳ 明朝" w:hint="eastAsia"/>
          <w:szCs w:val="21"/>
        </w:rPr>
        <w:t>：発表内容を正しく表しているか</w:t>
      </w:r>
    </w:p>
    <w:p w14:paraId="40A3C769" w14:textId="575822C0" w:rsidR="00300313" w:rsidRDefault="00C67329" w:rsidP="00300313">
      <w:pPr>
        <w:pStyle w:val="1"/>
        <w:numPr>
          <w:ilvl w:val="0"/>
          <w:numId w:val="7"/>
        </w:numPr>
        <w:spacing w:line="300" w:lineRule="exact"/>
        <w:ind w:leftChars="0" w:left="720"/>
        <w:jc w:val="left"/>
        <w:rPr>
          <w:rFonts w:ascii="游ゴシック" w:eastAsia="游ゴシック" w:hAnsi="游ゴシック"/>
          <w:szCs w:val="21"/>
        </w:rPr>
      </w:pPr>
      <w:r w:rsidRPr="00C67329">
        <w:rPr>
          <w:rFonts w:ascii="游ゴシック" w:eastAsia="游ゴシック" w:hAnsi="游ゴシック" w:cs="ＭＳ 明朝" w:hint="eastAsia"/>
          <w:spacing w:val="315"/>
          <w:kern w:val="0"/>
          <w:szCs w:val="21"/>
          <w:fitText w:val="1050" w:id="-1185228287"/>
        </w:rPr>
        <w:t>要</w:t>
      </w:r>
      <w:r w:rsidRPr="00C67329">
        <w:rPr>
          <w:rFonts w:ascii="游ゴシック" w:eastAsia="游ゴシック" w:hAnsi="游ゴシック" w:cs="ＭＳ 明朝" w:hint="eastAsia"/>
          <w:kern w:val="0"/>
          <w:szCs w:val="21"/>
          <w:fitText w:val="1050" w:id="-1185228287"/>
        </w:rPr>
        <w:t>旨</w:t>
      </w:r>
      <w:r w:rsidRPr="00446305">
        <w:rPr>
          <w:rFonts w:ascii="游ゴシック" w:eastAsia="游ゴシック" w:hAnsi="游ゴシック" w:cs="ＭＳ 明朝" w:hint="eastAsia"/>
          <w:szCs w:val="21"/>
        </w:rPr>
        <w:t>：発表内容を簡潔に表しているか</w:t>
      </w:r>
    </w:p>
    <w:p w14:paraId="2C3978BF" w14:textId="24ACCC7F" w:rsidR="00517CE8" w:rsidRPr="00517CE8" w:rsidRDefault="00C67329" w:rsidP="00517CE8">
      <w:pPr>
        <w:pStyle w:val="1"/>
        <w:numPr>
          <w:ilvl w:val="0"/>
          <w:numId w:val="7"/>
        </w:numPr>
        <w:spacing w:line="300" w:lineRule="exact"/>
        <w:ind w:leftChars="0" w:left="720"/>
        <w:jc w:val="left"/>
        <w:rPr>
          <w:rFonts w:ascii="游ゴシック" w:eastAsia="游ゴシック" w:hAnsi="游ゴシック"/>
          <w:szCs w:val="21"/>
        </w:rPr>
      </w:pPr>
      <w:r w:rsidRPr="00C67329">
        <w:rPr>
          <w:rFonts w:ascii="游ゴシック" w:eastAsia="游ゴシック" w:hAnsi="游ゴシック" w:cs="ＭＳ 明朝" w:hint="eastAsia"/>
          <w:spacing w:val="315"/>
          <w:kern w:val="0"/>
          <w:szCs w:val="21"/>
          <w:fitText w:val="1050" w:id="-1185228286"/>
        </w:rPr>
        <w:t>構</w:t>
      </w:r>
      <w:r w:rsidRPr="00C67329">
        <w:rPr>
          <w:rFonts w:ascii="游ゴシック" w:eastAsia="游ゴシック" w:hAnsi="游ゴシック" w:cs="ＭＳ 明朝" w:hint="eastAsia"/>
          <w:kern w:val="0"/>
          <w:szCs w:val="21"/>
          <w:fitText w:val="1050" w:id="-1185228286"/>
        </w:rPr>
        <w:t>成</w:t>
      </w:r>
      <w:r w:rsidRPr="00446305">
        <w:rPr>
          <w:rFonts w:ascii="游ゴシック" w:eastAsia="游ゴシック" w:hAnsi="游ゴシック" w:cs="ＭＳ 明朝" w:hint="eastAsia"/>
          <w:szCs w:val="21"/>
        </w:rPr>
        <w:t>：文字・図表の解りやすさ､情報量は適当であるか</w:t>
      </w:r>
    </w:p>
    <w:p w14:paraId="6625D871" w14:textId="297D3101" w:rsidR="00300313" w:rsidRDefault="00C67329" w:rsidP="00300313">
      <w:pPr>
        <w:pStyle w:val="1"/>
        <w:numPr>
          <w:ilvl w:val="0"/>
          <w:numId w:val="7"/>
        </w:numPr>
        <w:spacing w:line="300" w:lineRule="exact"/>
        <w:ind w:leftChars="0" w:left="720"/>
        <w:jc w:val="left"/>
        <w:rPr>
          <w:rFonts w:ascii="游ゴシック" w:eastAsia="游ゴシック" w:hAnsi="游ゴシック"/>
          <w:szCs w:val="21"/>
        </w:rPr>
      </w:pPr>
      <w:r w:rsidRPr="00C67329">
        <w:rPr>
          <w:rFonts w:ascii="游ゴシック" w:eastAsia="游ゴシック" w:hAnsi="游ゴシック" w:hint="eastAsia"/>
          <w:spacing w:val="315"/>
          <w:kern w:val="0"/>
          <w:szCs w:val="21"/>
          <w:fitText w:val="1050" w:id="-1185228285"/>
        </w:rPr>
        <w:t>内</w:t>
      </w:r>
      <w:r w:rsidRPr="00C67329">
        <w:rPr>
          <w:rFonts w:ascii="游ゴシック" w:eastAsia="游ゴシック" w:hAnsi="游ゴシック" w:hint="eastAsia"/>
          <w:kern w:val="0"/>
          <w:szCs w:val="21"/>
          <w:fitText w:val="1050" w:id="-1185228285"/>
        </w:rPr>
        <w:t>容</w:t>
      </w:r>
      <w:r w:rsidRPr="00446305">
        <w:rPr>
          <w:rFonts w:ascii="游ゴシック" w:eastAsia="游ゴシック" w:hAnsi="游ゴシック" w:hint="eastAsia"/>
          <w:szCs w:val="21"/>
        </w:rPr>
        <w:t>：データの量及び質</w:t>
      </w:r>
      <w:r>
        <w:rPr>
          <w:rFonts w:ascii="游ゴシック" w:eastAsia="游ゴシック" w:hAnsi="游ゴシック" w:hint="eastAsia"/>
          <w:szCs w:val="21"/>
        </w:rPr>
        <w:t>、</w:t>
      </w:r>
      <w:r w:rsidRPr="00446305">
        <w:rPr>
          <w:rFonts w:ascii="游ゴシック" w:eastAsia="游ゴシック" w:hAnsi="游ゴシック" w:hint="eastAsia"/>
          <w:szCs w:val="21"/>
        </w:rPr>
        <w:t>解析法</w:t>
      </w:r>
      <w:r>
        <w:rPr>
          <w:rFonts w:ascii="游ゴシック" w:eastAsia="游ゴシック" w:hAnsi="游ゴシック" w:hint="eastAsia"/>
          <w:szCs w:val="21"/>
        </w:rPr>
        <w:t>、</w:t>
      </w:r>
      <w:r w:rsidRPr="00446305">
        <w:rPr>
          <w:rFonts w:ascii="游ゴシック" w:eastAsia="游ゴシック" w:hAnsi="游ゴシック" w:hint="eastAsia"/>
          <w:szCs w:val="21"/>
        </w:rPr>
        <w:t>考察</w:t>
      </w:r>
      <w:r>
        <w:rPr>
          <w:rFonts w:ascii="游ゴシック" w:eastAsia="游ゴシック" w:hAnsi="游ゴシック" w:hint="eastAsia"/>
          <w:szCs w:val="21"/>
        </w:rPr>
        <w:t>、</w:t>
      </w:r>
      <w:r w:rsidRPr="00446305">
        <w:rPr>
          <w:rFonts w:ascii="游ゴシック" w:eastAsia="游ゴシック" w:hAnsi="游ゴシック" w:hint="eastAsia"/>
          <w:szCs w:val="21"/>
        </w:rPr>
        <w:t>結論は妥当であるか</w:t>
      </w:r>
    </w:p>
    <w:p w14:paraId="0D1E3377" w14:textId="3C9B6A63" w:rsidR="00517CE8" w:rsidRPr="00446305" w:rsidRDefault="00C67329" w:rsidP="00300313">
      <w:pPr>
        <w:pStyle w:val="1"/>
        <w:numPr>
          <w:ilvl w:val="0"/>
          <w:numId w:val="7"/>
        </w:numPr>
        <w:spacing w:line="300" w:lineRule="exact"/>
        <w:ind w:leftChars="0" w:left="720"/>
        <w:jc w:val="left"/>
        <w:rPr>
          <w:rFonts w:ascii="游ゴシック" w:eastAsia="游ゴシック" w:hAnsi="游ゴシック"/>
          <w:szCs w:val="21"/>
        </w:rPr>
      </w:pPr>
      <w:r w:rsidRPr="00C67329">
        <w:rPr>
          <w:rFonts w:ascii="游ゴシック" w:eastAsia="游ゴシック" w:hAnsi="游ゴシック" w:hint="eastAsia"/>
          <w:kern w:val="0"/>
          <w:szCs w:val="21"/>
          <w:fitText w:val="1050" w:id="-1185228032"/>
        </w:rPr>
        <w:t>インパクト</w:t>
      </w:r>
      <w:r w:rsidRPr="00446305">
        <w:rPr>
          <w:rFonts w:ascii="游ゴシック" w:eastAsia="游ゴシック" w:hAnsi="游ゴシック" w:hint="eastAsia"/>
          <w:szCs w:val="21"/>
        </w:rPr>
        <w:t>：発表内容の新規性</w:t>
      </w:r>
      <w:r>
        <w:rPr>
          <w:rFonts w:ascii="游ゴシック" w:eastAsia="游ゴシック" w:hAnsi="游ゴシック" w:hint="eastAsia"/>
          <w:szCs w:val="21"/>
        </w:rPr>
        <w:t>、</w:t>
      </w:r>
      <w:r w:rsidRPr="00446305">
        <w:rPr>
          <w:rFonts w:ascii="游ゴシック" w:eastAsia="游ゴシック" w:hAnsi="游ゴシック" w:hint="eastAsia"/>
          <w:szCs w:val="21"/>
        </w:rPr>
        <w:t>発展性</w:t>
      </w:r>
      <w:r>
        <w:rPr>
          <w:rFonts w:ascii="游ゴシック" w:eastAsia="游ゴシック" w:hAnsi="游ゴシック" w:hint="eastAsia"/>
          <w:szCs w:val="21"/>
        </w:rPr>
        <w:t>、</w:t>
      </w:r>
      <w:r w:rsidRPr="00446305">
        <w:rPr>
          <w:rFonts w:ascii="游ゴシック" w:eastAsia="游ゴシック" w:hAnsi="游ゴシック" w:hint="eastAsia"/>
          <w:szCs w:val="21"/>
        </w:rPr>
        <w:t>社会的価値は十分であるか</w:t>
      </w:r>
    </w:p>
    <w:p w14:paraId="54ED43F6" w14:textId="77777777" w:rsidR="00300313" w:rsidRPr="00446305" w:rsidRDefault="00300313" w:rsidP="00300313">
      <w:pPr>
        <w:spacing w:line="300" w:lineRule="exact"/>
        <w:rPr>
          <w:rFonts w:ascii="游ゴシック" w:eastAsia="游ゴシック" w:hAnsi="游ゴシック"/>
        </w:rPr>
      </w:pPr>
    </w:p>
    <w:p w14:paraId="2D551733" w14:textId="77777777" w:rsidR="00300313" w:rsidRPr="00446305" w:rsidRDefault="00300313" w:rsidP="00300313">
      <w:pPr>
        <w:spacing w:line="300" w:lineRule="exact"/>
        <w:jc w:val="center"/>
        <w:rPr>
          <w:rFonts w:ascii="游ゴシック" w:eastAsia="游ゴシック" w:hAnsi="游ゴシック"/>
        </w:rPr>
      </w:pPr>
      <w:r w:rsidRPr="00446305">
        <w:rPr>
          <w:rFonts w:ascii="游ゴシック" w:eastAsia="游ゴシック" w:hAnsi="游ゴシック" w:hint="eastAsia"/>
        </w:rPr>
        <w:t>【募集要項】</w:t>
      </w:r>
    </w:p>
    <w:p w14:paraId="743A546A" w14:textId="5FF06629" w:rsidR="00B47623" w:rsidRPr="00B47623" w:rsidRDefault="00300313" w:rsidP="008325AC">
      <w:pPr>
        <w:numPr>
          <w:ilvl w:val="0"/>
          <w:numId w:val="6"/>
        </w:numPr>
        <w:tabs>
          <w:tab w:val="clear" w:pos="390"/>
          <w:tab w:val="left" w:pos="426"/>
        </w:tabs>
        <w:spacing w:line="300" w:lineRule="exact"/>
        <w:ind w:left="1560" w:hanging="1560"/>
        <w:rPr>
          <w:rFonts w:ascii="游ゴシック" w:eastAsia="游ゴシック" w:hAnsi="游ゴシック"/>
          <w:szCs w:val="21"/>
        </w:rPr>
      </w:pPr>
      <w:r w:rsidRPr="00446305">
        <w:rPr>
          <w:rFonts w:ascii="游ゴシック" w:eastAsia="游ゴシック" w:hAnsi="游ゴシック" w:hint="eastAsia"/>
          <w:color w:val="000000" w:themeColor="text1"/>
          <w:szCs w:val="21"/>
        </w:rPr>
        <w:t>応募資格</w:t>
      </w:r>
      <w:r w:rsidR="008325AC">
        <w:rPr>
          <w:rFonts w:ascii="游ゴシック" w:eastAsia="游ゴシック" w:hAnsi="游ゴシック" w:hint="eastAsia"/>
          <w:color w:val="000000" w:themeColor="text1"/>
          <w:szCs w:val="21"/>
        </w:rPr>
        <w:t xml:space="preserve"> </w:t>
      </w:r>
      <w:r w:rsidRPr="00446305">
        <w:rPr>
          <w:rFonts w:ascii="游ゴシック" w:eastAsia="游ゴシック" w:hAnsi="游ゴシック" w:hint="eastAsia"/>
          <w:color w:val="000000" w:themeColor="text1"/>
          <w:szCs w:val="21"/>
        </w:rPr>
        <w:t>：</w:t>
      </w:r>
      <w:r w:rsidR="008325AC">
        <w:rPr>
          <w:rFonts w:ascii="游ゴシック" w:eastAsia="游ゴシック" w:hAnsi="游ゴシック" w:hint="eastAsia"/>
          <w:color w:val="000000" w:themeColor="text1"/>
          <w:szCs w:val="21"/>
        </w:rPr>
        <w:t xml:space="preserve"> </w:t>
      </w:r>
      <w:r w:rsidR="007B34B4" w:rsidRPr="00446305">
        <w:rPr>
          <w:rFonts w:ascii="游ゴシック" w:eastAsia="游ゴシック" w:hAnsi="游ゴシック"/>
          <w:color w:val="000000" w:themeColor="text1"/>
          <w:szCs w:val="21"/>
        </w:rPr>
        <w:t>20</w:t>
      </w:r>
      <w:r w:rsidR="008756CF" w:rsidRPr="00446305">
        <w:rPr>
          <w:rFonts w:ascii="游ゴシック" w:eastAsia="游ゴシック" w:hAnsi="游ゴシック"/>
          <w:color w:val="000000" w:themeColor="text1"/>
          <w:szCs w:val="21"/>
        </w:rPr>
        <w:t>2</w:t>
      </w:r>
      <w:r w:rsidR="001C21C5">
        <w:rPr>
          <w:rFonts w:ascii="游ゴシック" w:eastAsia="游ゴシック" w:hAnsi="游ゴシック" w:hint="eastAsia"/>
          <w:color w:val="000000" w:themeColor="text1"/>
          <w:szCs w:val="21"/>
        </w:rPr>
        <w:t>5</w:t>
      </w:r>
      <w:r w:rsidRPr="00446305">
        <w:rPr>
          <w:rFonts w:ascii="游ゴシック" w:eastAsia="游ゴシック" w:hAnsi="游ゴシック"/>
          <w:color w:val="000000" w:themeColor="text1"/>
          <w:szCs w:val="21"/>
        </w:rPr>
        <w:t>年</w:t>
      </w:r>
      <w:r w:rsidR="001C21C5">
        <w:rPr>
          <w:rFonts w:ascii="游ゴシック" w:eastAsia="游ゴシック" w:hAnsi="游ゴシック" w:hint="eastAsia"/>
          <w:color w:val="000000" w:themeColor="text1"/>
          <w:szCs w:val="21"/>
        </w:rPr>
        <w:t>6</w:t>
      </w:r>
      <w:r w:rsidRPr="00446305">
        <w:rPr>
          <w:rFonts w:ascii="游ゴシック" w:eastAsia="游ゴシック" w:hAnsi="游ゴシック"/>
          <w:color w:val="000000" w:themeColor="text1"/>
          <w:szCs w:val="21"/>
        </w:rPr>
        <w:t>月</w:t>
      </w:r>
      <w:r w:rsidR="001C21C5">
        <w:rPr>
          <w:rFonts w:ascii="游ゴシック" w:eastAsia="游ゴシック" w:hAnsi="游ゴシック" w:hint="eastAsia"/>
          <w:color w:val="000000" w:themeColor="text1"/>
          <w:szCs w:val="21"/>
        </w:rPr>
        <w:t>5</w:t>
      </w:r>
      <w:r w:rsidRPr="00446305">
        <w:rPr>
          <w:rFonts w:ascii="游ゴシック" w:eastAsia="游ゴシック" w:hAnsi="游ゴシック"/>
          <w:color w:val="000000" w:themeColor="text1"/>
          <w:szCs w:val="21"/>
        </w:rPr>
        <w:t>日現在の年齢が</w:t>
      </w:r>
      <w:r w:rsidRPr="00446305">
        <w:rPr>
          <w:rFonts w:ascii="游ゴシック" w:eastAsia="游ゴシック" w:hAnsi="游ゴシック"/>
          <w:b/>
          <w:color w:val="000000" w:themeColor="text1"/>
          <w:szCs w:val="21"/>
          <w:u w:val="single"/>
        </w:rPr>
        <w:t>40歳以下</w:t>
      </w:r>
      <w:r w:rsidRPr="00446305">
        <w:rPr>
          <w:rFonts w:ascii="游ゴシック" w:eastAsia="游ゴシック" w:hAnsi="游ゴシック"/>
          <w:color w:val="000000" w:themeColor="text1"/>
          <w:szCs w:val="21"/>
        </w:rPr>
        <w:t>であり、本学会の</w:t>
      </w:r>
      <w:r w:rsidRPr="00446305">
        <w:rPr>
          <w:rFonts w:ascii="游ゴシック" w:eastAsia="游ゴシック" w:hAnsi="游ゴシック"/>
          <w:b/>
          <w:color w:val="000000" w:themeColor="text1"/>
          <w:szCs w:val="21"/>
          <w:u w:val="single"/>
        </w:rPr>
        <w:t>個人</w:t>
      </w:r>
      <w:r w:rsidR="00446305">
        <w:rPr>
          <w:rFonts w:ascii="游ゴシック" w:eastAsia="游ゴシック" w:hAnsi="游ゴシック" w:hint="eastAsia"/>
          <w:b/>
          <w:color w:val="000000" w:themeColor="text1"/>
          <w:szCs w:val="21"/>
          <w:u w:val="single"/>
        </w:rPr>
        <w:t>会員</w:t>
      </w:r>
      <w:r w:rsidRPr="00446305">
        <w:rPr>
          <w:rFonts w:ascii="游ゴシック" w:eastAsia="游ゴシック" w:hAnsi="游ゴシック"/>
          <w:b/>
          <w:color w:val="000000" w:themeColor="text1"/>
          <w:szCs w:val="21"/>
          <w:u w:val="single"/>
        </w:rPr>
        <w:t>もしくは法人</w:t>
      </w:r>
      <w:r w:rsidR="00446305">
        <w:rPr>
          <w:rFonts w:ascii="游ゴシック" w:eastAsia="游ゴシック" w:hAnsi="游ゴシック" w:hint="eastAsia"/>
          <w:b/>
          <w:color w:val="000000" w:themeColor="text1"/>
          <w:szCs w:val="21"/>
          <w:u w:val="single"/>
        </w:rPr>
        <w:t>会</w:t>
      </w:r>
    </w:p>
    <w:p w14:paraId="3467C968" w14:textId="3958E497" w:rsidR="00300313" w:rsidRPr="00446305" w:rsidRDefault="00B47623" w:rsidP="00B47623">
      <w:pPr>
        <w:tabs>
          <w:tab w:val="left" w:pos="426"/>
        </w:tabs>
        <w:spacing w:line="300" w:lineRule="exact"/>
        <w:ind w:left="1560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color w:val="000000" w:themeColor="text1"/>
          <w:szCs w:val="21"/>
        </w:rPr>
        <w:t xml:space="preserve"> </w:t>
      </w:r>
      <w:r w:rsidR="00446305">
        <w:rPr>
          <w:rFonts w:ascii="游ゴシック" w:eastAsia="游ゴシック" w:hAnsi="游ゴシック" w:hint="eastAsia"/>
          <w:b/>
          <w:color w:val="000000" w:themeColor="text1"/>
          <w:szCs w:val="21"/>
          <w:u w:val="single"/>
        </w:rPr>
        <w:t>員に</w:t>
      </w:r>
      <w:r w:rsidR="00300313" w:rsidRPr="00446305">
        <w:rPr>
          <w:rFonts w:ascii="游ゴシック" w:eastAsia="游ゴシック" w:hAnsi="游ゴシック"/>
          <w:b/>
          <w:szCs w:val="21"/>
          <w:u w:val="single"/>
        </w:rPr>
        <w:t>所属</w:t>
      </w:r>
      <w:r w:rsidR="00446305">
        <w:rPr>
          <w:rFonts w:ascii="游ゴシック" w:eastAsia="游ゴシック" w:hAnsi="游ゴシック" w:hint="eastAsia"/>
          <w:szCs w:val="21"/>
        </w:rPr>
        <w:t>している</w:t>
      </w:r>
      <w:r w:rsidR="00300313" w:rsidRPr="00446305">
        <w:rPr>
          <w:rFonts w:ascii="游ゴシック" w:eastAsia="游ゴシック" w:hAnsi="游ゴシック"/>
          <w:szCs w:val="21"/>
        </w:rPr>
        <w:t>演者の演題とする</w:t>
      </w:r>
    </w:p>
    <w:p w14:paraId="0CA6785F" w14:textId="1351F7DF" w:rsidR="00300313" w:rsidRPr="00446305" w:rsidRDefault="00300313" w:rsidP="00300313">
      <w:pPr>
        <w:numPr>
          <w:ilvl w:val="0"/>
          <w:numId w:val="6"/>
        </w:numPr>
        <w:spacing w:line="300" w:lineRule="exact"/>
        <w:rPr>
          <w:rFonts w:ascii="游ゴシック" w:eastAsia="游ゴシック" w:hAnsi="游ゴシック"/>
          <w:szCs w:val="21"/>
        </w:rPr>
      </w:pPr>
      <w:r w:rsidRPr="00446305">
        <w:rPr>
          <w:rFonts w:ascii="游ゴシック" w:eastAsia="游ゴシック" w:hAnsi="游ゴシック"/>
          <w:szCs w:val="21"/>
        </w:rPr>
        <w:t>申請書類</w:t>
      </w:r>
      <w:r w:rsidR="008325AC">
        <w:rPr>
          <w:rFonts w:ascii="游ゴシック" w:eastAsia="游ゴシック" w:hAnsi="游ゴシック" w:hint="eastAsia"/>
          <w:szCs w:val="21"/>
        </w:rPr>
        <w:t xml:space="preserve"> </w:t>
      </w:r>
      <w:r w:rsidRPr="00446305">
        <w:rPr>
          <w:rFonts w:ascii="游ゴシック" w:eastAsia="游ゴシック" w:hAnsi="游ゴシック"/>
          <w:szCs w:val="21"/>
        </w:rPr>
        <w:t>：</w:t>
      </w:r>
      <w:r w:rsidR="008325AC">
        <w:rPr>
          <w:rFonts w:ascii="游ゴシック" w:eastAsia="游ゴシック" w:hAnsi="游ゴシック" w:hint="eastAsia"/>
          <w:szCs w:val="21"/>
        </w:rPr>
        <w:t xml:space="preserve"> </w:t>
      </w:r>
      <w:r w:rsidRPr="00446305">
        <w:rPr>
          <w:rFonts w:ascii="游ゴシック" w:eastAsia="游ゴシック" w:hAnsi="游ゴシック"/>
          <w:szCs w:val="21"/>
        </w:rPr>
        <w:t>演題申込書（</w:t>
      </w:r>
      <w:r w:rsidRPr="0094300F">
        <w:rPr>
          <w:rFonts w:ascii="游ゴシック" w:eastAsia="游ゴシック" w:hAnsi="游ゴシック"/>
          <w:sz w:val="20"/>
          <w:szCs w:val="20"/>
        </w:rPr>
        <w:t>学会ＨＰ</w:t>
      </w:r>
      <w:r w:rsidR="0094300F" w:rsidRPr="0094300F">
        <w:rPr>
          <w:rFonts w:ascii="游ゴシック" w:eastAsia="游ゴシック" w:hAnsi="游ゴシック" w:hint="eastAsia"/>
          <w:sz w:val="20"/>
          <w:szCs w:val="20"/>
        </w:rPr>
        <w:t>よりダウンロード</w:t>
      </w:r>
      <w:r w:rsidRPr="00446305">
        <w:rPr>
          <w:rFonts w:ascii="游ゴシック" w:eastAsia="游ゴシック" w:hAnsi="游ゴシック"/>
          <w:szCs w:val="21"/>
        </w:rPr>
        <w:t>）にて申請すること</w:t>
      </w:r>
    </w:p>
    <w:p w14:paraId="696482F7" w14:textId="76A916F7" w:rsidR="002C1985" w:rsidRPr="00446305" w:rsidRDefault="002C1985" w:rsidP="00300313">
      <w:pPr>
        <w:numPr>
          <w:ilvl w:val="0"/>
          <w:numId w:val="6"/>
        </w:numPr>
        <w:spacing w:line="300" w:lineRule="exact"/>
        <w:rPr>
          <w:rFonts w:ascii="游ゴシック" w:eastAsia="游ゴシック" w:hAnsi="游ゴシック"/>
          <w:color w:val="000000" w:themeColor="text1"/>
          <w:szCs w:val="21"/>
        </w:rPr>
      </w:pPr>
      <w:r w:rsidRPr="008325AC">
        <w:rPr>
          <w:rFonts w:ascii="游ゴシック" w:eastAsia="游ゴシック" w:hAnsi="游ゴシック"/>
          <w:color w:val="000000" w:themeColor="text1"/>
          <w:spacing w:val="52"/>
          <w:kern w:val="0"/>
          <w:szCs w:val="21"/>
          <w:fitText w:val="840" w:id="987391488"/>
        </w:rPr>
        <w:t>募集</w:t>
      </w:r>
      <w:r w:rsidRPr="008325AC">
        <w:rPr>
          <w:rFonts w:ascii="游ゴシック" w:eastAsia="游ゴシック" w:hAnsi="游ゴシック"/>
          <w:color w:val="000000" w:themeColor="text1"/>
          <w:spacing w:val="1"/>
          <w:kern w:val="0"/>
          <w:szCs w:val="21"/>
          <w:fitText w:val="840" w:id="987391488"/>
        </w:rPr>
        <w:t>枠</w:t>
      </w:r>
      <w:r w:rsidR="008325AC">
        <w:rPr>
          <w:rFonts w:ascii="游ゴシック" w:eastAsia="游ゴシック" w:hAnsi="游ゴシック" w:hint="eastAsia"/>
          <w:color w:val="000000" w:themeColor="text1"/>
          <w:kern w:val="0"/>
          <w:szCs w:val="21"/>
        </w:rPr>
        <w:t xml:space="preserve"> </w:t>
      </w:r>
      <w:r w:rsidRPr="00446305">
        <w:rPr>
          <w:rFonts w:ascii="游ゴシック" w:eastAsia="游ゴシック" w:hAnsi="游ゴシック"/>
          <w:color w:val="000000" w:themeColor="text1"/>
          <w:kern w:val="0"/>
          <w:szCs w:val="21"/>
        </w:rPr>
        <w:t>：</w:t>
      </w:r>
      <w:r w:rsidR="008325AC">
        <w:rPr>
          <w:rFonts w:ascii="游ゴシック" w:eastAsia="游ゴシック" w:hAnsi="游ゴシック" w:hint="eastAsia"/>
          <w:color w:val="000000" w:themeColor="text1"/>
          <w:kern w:val="0"/>
          <w:szCs w:val="21"/>
        </w:rPr>
        <w:t xml:space="preserve"> </w:t>
      </w:r>
      <w:r w:rsidRPr="00446305">
        <w:rPr>
          <w:rFonts w:ascii="游ゴシック" w:eastAsia="游ゴシック" w:hAnsi="游ゴシック"/>
          <w:color w:val="000000" w:themeColor="text1"/>
          <w:kern w:val="0"/>
          <w:szCs w:val="21"/>
        </w:rPr>
        <w:t>口頭発表部門</w:t>
      </w:r>
      <w:r w:rsidR="00DE4C79">
        <w:rPr>
          <w:rFonts w:ascii="游ゴシック" w:eastAsia="游ゴシック" w:hAnsi="游ゴシック" w:hint="eastAsia"/>
          <w:color w:val="000000" w:themeColor="text1"/>
          <w:kern w:val="0"/>
          <w:szCs w:val="21"/>
        </w:rPr>
        <w:t>は</w:t>
      </w:r>
      <w:r w:rsidR="00147525" w:rsidRPr="00F45FCA">
        <w:rPr>
          <w:rFonts w:ascii="游ゴシック" w:eastAsia="游ゴシック" w:hAnsi="游ゴシック" w:hint="eastAsia"/>
          <w:color w:val="000000" w:themeColor="text1"/>
          <w:kern w:val="0"/>
          <w:szCs w:val="21"/>
        </w:rPr>
        <w:t>10</w:t>
      </w:r>
      <w:r w:rsidR="00DE4C79">
        <w:rPr>
          <w:rFonts w:ascii="游ゴシック" w:eastAsia="游ゴシック" w:hAnsi="游ゴシック" w:hint="eastAsia"/>
          <w:color w:val="000000" w:themeColor="text1"/>
          <w:kern w:val="0"/>
          <w:szCs w:val="21"/>
        </w:rPr>
        <w:t>題</w:t>
      </w:r>
      <w:r w:rsidR="00C67329">
        <w:rPr>
          <w:rFonts w:ascii="游ゴシック" w:eastAsia="游ゴシック" w:hAnsi="游ゴシック" w:hint="eastAsia"/>
          <w:color w:val="000000" w:themeColor="text1"/>
          <w:kern w:val="0"/>
          <w:szCs w:val="21"/>
        </w:rPr>
        <w:t>、ポスター発表部門</w:t>
      </w:r>
      <w:r w:rsidR="00DE4C79">
        <w:rPr>
          <w:rFonts w:ascii="游ゴシック" w:eastAsia="游ゴシック" w:hAnsi="游ゴシック" w:hint="eastAsia"/>
          <w:color w:val="000000" w:themeColor="text1"/>
          <w:kern w:val="0"/>
          <w:szCs w:val="21"/>
        </w:rPr>
        <w:t>は</w:t>
      </w:r>
      <w:r w:rsidR="00147525" w:rsidRPr="00F45FCA">
        <w:rPr>
          <w:rFonts w:ascii="游ゴシック" w:eastAsia="游ゴシック" w:hAnsi="游ゴシック" w:hint="eastAsia"/>
          <w:color w:val="000000" w:themeColor="text1"/>
          <w:kern w:val="0"/>
          <w:szCs w:val="21"/>
        </w:rPr>
        <w:t>20</w:t>
      </w:r>
      <w:r w:rsidR="00C67329">
        <w:rPr>
          <w:rFonts w:ascii="游ゴシック" w:eastAsia="游ゴシック" w:hAnsi="游ゴシック" w:hint="eastAsia"/>
          <w:color w:val="000000" w:themeColor="text1"/>
          <w:kern w:val="0"/>
          <w:szCs w:val="21"/>
        </w:rPr>
        <w:t>題</w:t>
      </w:r>
      <w:r w:rsidR="001C21C5">
        <w:rPr>
          <w:rFonts w:ascii="游ゴシック" w:eastAsia="游ゴシック" w:hAnsi="游ゴシック" w:hint="eastAsia"/>
          <w:color w:val="000000" w:themeColor="text1"/>
          <w:kern w:val="0"/>
          <w:szCs w:val="21"/>
        </w:rPr>
        <w:t>程度</w:t>
      </w:r>
      <w:r w:rsidR="00C67329">
        <w:rPr>
          <w:rFonts w:ascii="游ゴシック" w:eastAsia="游ゴシック" w:hAnsi="游ゴシック" w:hint="eastAsia"/>
          <w:color w:val="000000" w:themeColor="text1"/>
          <w:kern w:val="0"/>
          <w:szCs w:val="21"/>
        </w:rPr>
        <w:t>とし、先着順とする</w:t>
      </w:r>
    </w:p>
    <w:p w14:paraId="50012F3F" w14:textId="70C79240" w:rsidR="00300313" w:rsidRPr="00446305" w:rsidRDefault="00300313" w:rsidP="0011768D">
      <w:pPr>
        <w:numPr>
          <w:ilvl w:val="0"/>
          <w:numId w:val="6"/>
        </w:numPr>
        <w:spacing w:line="300" w:lineRule="exact"/>
        <w:rPr>
          <w:rFonts w:ascii="游ゴシック" w:eastAsia="游ゴシック" w:hAnsi="游ゴシック"/>
          <w:color w:val="000000" w:themeColor="text1"/>
          <w:szCs w:val="21"/>
        </w:rPr>
      </w:pPr>
      <w:r w:rsidRPr="00446305">
        <w:rPr>
          <w:rFonts w:ascii="游ゴシック" w:eastAsia="游ゴシック" w:hAnsi="游ゴシック"/>
          <w:color w:val="000000" w:themeColor="text1"/>
          <w:szCs w:val="21"/>
        </w:rPr>
        <w:t>締 切 日</w:t>
      </w:r>
      <w:r w:rsidR="008325AC">
        <w:rPr>
          <w:rFonts w:ascii="游ゴシック" w:eastAsia="游ゴシック" w:hAnsi="游ゴシック" w:hint="eastAsia"/>
          <w:color w:val="000000" w:themeColor="text1"/>
          <w:szCs w:val="21"/>
        </w:rPr>
        <w:t xml:space="preserve"> </w:t>
      </w:r>
      <w:r w:rsidRPr="00446305">
        <w:rPr>
          <w:rFonts w:ascii="游ゴシック" w:eastAsia="游ゴシック" w:hAnsi="游ゴシック"/>
          <w:color w:val="000000" w:themeColor="text1"/>
          <w:szCs w:val="21"/>
        </w:rPr>
        <w:t>：</w:t>
      </w:r>
      <w:r w:rsidR="008325AC">
        <w:rPr>
          <w:rFonts w:ascii="游ゴシック" w:eastAsia="游ゴシック" w:hAnsi="游ゴシック" w:hint="eastAsia"/>
          <w:color w:val="000000" w:themeColor="text1"/>
          <w:szCs w:val="21"/>
        </w:rPr>
        <w:t xml:space="preserve"> </w:t>
      </w:r>
      <w:r w:rsidR="008756CF" w:rsidRPr="008A269D">
        <w:rPr>
          <w:rFonts w:ascii="游ゴシック" w:eastAsia="游ゴシック" w:hAnsi="游ゴシック"/>
          <w:color w:val="000000" w:themeColor="text1"/>
          <w:szCs w:val="21"/>
        </w:rPr>
        <w:t>202</w:t>
      </w:r>
      <w:r w:rsidR="001C21C5">
        <w:rPr>
          <w:rFonts w:ascii="游ゴシック" w:eastAsia="游ゴシック" w:hAnsi="游ゴシック" w:hint="eastAsia"/>
          <w:color w:val="000000" w:themeColor="text1"/>
          <w:szCs w:val="21"/>
        </w:rPr>
        <w:t>5</w:t>
      </w:r>
      <w:r w:rsidRPr="008A269D">
        <w:rPr>
          <w:rFonts w:ascii="游ゴシック" w:eastAsia="游ゴシック" w:hAnsi="游ゴシック"/>
          <w:color w:val="000000" w:themeColor="text1"/>
          <w:szCs w:val="21"/>
        </w:rPr>
        <w:t>年</w:t>
      </w:r>
      <w:r w:rsidR="00A1526A" w:rsidRPr="008A269D">
        <w:rPr>
          <w:rFonts w:ascii="游ゴシック" w:eastAsia="游ゴシック" w:hAnsi="游ゴシック" w:hint="eastAsia"/>
          <w:color w:val="000000" w:themeColor="text1"/>
          <w:szCs w:val="21"/>
        </w:rPr>
        <w:t>3</w:t>
      </w:r>
      <w:r w:rsidRPr="008A269D">
        <w:rPr>
          <w:rFonts w:ascii="游ゴシック" w:eastAsia="游ゴシック" w:hAnsi="游ゴシック"/>
          <w:color w:val="000000" w:themeColor="text1"/>
          <w:szCs w:val="21"/>
        </w:rPr>
        <w:t>月</w:t>
      </w:r>
      <w:r w:rsidR="00E639C7">
        <w:rPr>
          <w:rFonts w:ascii="游ゴシック" w:eastAsia="游ゴシック" w:hAnsi="游ゴシック" w:hint="eastAsia"/>
          <w:color w:val="000000" w:themeColor="text1"/>
          <w:szCs w:val="21"/>
        </w:rPr>
        <w:t>7</w:t>
      </w:r>
      <w:r w:rsidR="00131FBF" w:rsidRPr="008A269D">
        <w:rPr>
          <w:rFonts w:ascii="游ゴシック" w:eastAsia="游ゴシック" w:hAnsi="游ゴシック"/>
          <w:color w:val="000000" w:themeColor="text1"/>
          <w:szCs w:val="21"/>
        </w:rPr>
        <w:t>日</w:t>
      </w:r>
      <w:r w:rsidR="00E639C7">
        <w:rPr>
          <w:rFonts w:ascii="游ゴシック" w:eastAsia="游ゴシック" w:hAnsi="游ゴシック" w:hint="eastAsia"/>
          <w:color w:val="000000" w:themeColor="text1"/>
          <w:szCs w:val="21"/>
        </w:rPr>
        <w:t>(金)</w:t>
      </w:r>
    </w:p>
    <w:p w14:paraId="03EF8DF6" w14:textId="39775876" w:rsidR="00172F02" w:rsidRPr="00C67329" w:rsidRDefault="00300313" w:rsidP="001B2345">
      <w:pPr>
        <w:numPr>
          <w:ilvl w:val="0"/>
          <w:numId w:val="6"/>
        </w:numPr>
        <w:spacing w:line="300" w:lineRule="exact"/>
        <w:rPr>
          <w:rFonts w:ascii="游ゴシック" w:eastAsia="游ゴシック" w:hAnsi="游ゴシック"/>
          <w:color w:val="000000" w:themeColor="text1"/>
          <w:szCs w:val="21"/>
        </w:rPr>
      </w:pPr>
      <w:r w:rsidRPr="00446305">
        <w:rPr>
          <w:rFonts w:ascii="游ゴシック" w:eastAsia="游ゴシック" w:hAnsi="游ゴシック"/>
          <w:color w:val="000000" w:themeColor="text1"/>
          <w:szCs w:val="21"/>
        </w:rPr>
        <w:t>提 出 先</w:t>
      </w:r>
      <w:r w:rsidR="008325AC">
        <w:rPr>
          <w:rFonts w:ascii="游ゴシック" w:eastAsia="游ゴシック" w:hAnsi="游ゴシック" w:hint="eastAsia"/>
          <w:color w:val="000000" w:themeColor="text1"/>
          <w:szCs w:val="21"/>
        </w:rPr>
        <w:t xml:space="preserve"> </w:t>
      </w:r>
      <w:r w:rsidRPr="00446305">
        <w:rPr>
          <w:rFonts w:ascii="游ゴシック" w:eastAsia="游ゴシック" w:hAnsi="游ゴシック"/>
          <w:color w:val="000000" w:themeColor="text1"/>
          <w:szCs w:val="21"/>
        </w:rPr>
        <w:t>：</w:t>
      </w:r>
      <w:r w:rsidR="008325AC">
        <w:rPr>
          <w:rFonts w:ascii="游ゴシック" w:eastAsia="游ゴシック" w:hAnsi="游ゴシック" w:hint="eastAsia"/>
          <w:color w:val="000000" w:themeColor="text1"/>
          <w:szCs w:val="21"/>
        </w:rPr>
        <w:t xml:space="preserve"> </w:t>
      </w:r>
      <w:r w:rsidR="002F232A">
        <w:rPr>
          <w:rFonts w:ascii="游ゴシック" w:eastAsia="游ゴシック" w:hAnsi="游ゴシック"/>
          <w:color w:val="000000" w:themeColor="text1"/>
          <w:szCs w:val="21"/>
        </w:rPr>
        <w:t>第</w:t>
      </w:r>
      <w:r w:rsidR="0021431B">
        <w:rPr>
          <w:rFonts w:ascii="游ゴシック" w:eastAsia="游ゴシック" w:hAnsi="游ゴシック" w:hint="eastAsia"/>
          <w:color w:val="000000" w:themeColor="text1"/>
          <w:kern w:val="0"/>
        </w:rPr>
        <w:t>31</w:t>
      </w:r>
      <w:r w:rsidR="002F232A">
        <w:rPr>
          <w:rFonts w:ascii="游ゴシック" w:eastAsia="游ゴシック" w:hAnsi="游ゴシック"/>
          <w:color w:val="000000" w:themeColor="text1"/>
          <w:szCs w:val="21"/>
        </w:rPr>
        <w:t>回</w:t>
      </w:r>
      <w:r w:rsidRPr="00446305">
        <w:rPr>
          <w:rFonts w:ascii="游ゴシック" w:eastAsia="游ゴシック" w:hAnsi="游ゴシック"/>
          <w:color w:val="000000" w:themeColor="text1"/>
          <w:szCs w:val="21"/>
        </w:rPr>
        <w:t>総会・学術大会</w:t>
      </w:r>
      <w:r w:rsidR="007B2981" w:rsidRPr="00446305">
        <w:rPr>
          <w:rFonts w:ascii="游ゴシック" w:eastAsia="游ゴシック" w:hAnsi="游ゴシック"/>
          <w:color w:val="000000" w:themeColor="text1"/>
          <w:szCs w:val="21"/>
        </w:rPr>
        <w:t>実行</w:t>
      </w:r>
      <w:r w:rsidRPr="00446305">
        <w:rPr>
          <w:rFonts w:ascii="游ゴシック" w:eastAsia="游ゴシック" w:hAnsi="游ゴシック"/>
          <w:color w:val="000000" w:themeColor="text1"/>
          <w:szCs w:val="21"/>
        </w:rPr>
        <w:t>委員会事務局　E-mail</w:t>
      </w:r>
      <w:r w:rsidR="008325AC">
        <w:rPr>
          <w:rFonts w:ascii="游ゴシック" w:eastAsia="游ゴシック" w:hAnsi="游ゴシック" w:hint="eastAsia"/>
          <w:color w:val="000000" w:themeColor="text1"/>
          <w:szCs w:val="21"/>
        </w:rPr>
        <w:t>：</w:t>
      </w:r>
      <w:r w:rsidR="008325AC" w:rsidRPr="008325AC">
        <w:rPr>
          <w:rFonts w:ascii="游ゴシック" w:eastAsia="游ゴシック" w:hAnsi="游ゴシック"/>
          <w:szCs w:val="21"/>
        </w:rPr>
        <w:t>taikai@jsfcs.org</w:t>
      </w:r>
    </w:p>
    <w:p w14:paraId="6E96726F" w14:textId="49A29EC3" w:rsidR="00C67329" w:rsidRDefault="00C67329" w:rsidP="001B2345">
      <w:pPr>
        <w:numPr>
          <w:ilvl w:val="0"/>
          <w:numId w:val="6"/>
        </w:numPr>
        <w:spacing w:line="300" w:lineRule="exact"/>
        <w:rPr>
          <w:rFonts w:ascii="游ゴシック" w:eastAsia="游ゴシック" w:hAnsi="游ゴシック"/>
          <w:color w:val="000000" w:themeColor="text1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留 意 点 ： </w:t>
      </w:r>
      <w:r w:rsidRPr="00446305">
        <w:rPr>
          <w:rFonts w:ascii="游ゴシック" w:eastAsia="游ゴシック" w:hAnsi="游ゴシック"/>
          <w:color w:val="000000" w:themeColor="text1"/>
          <w:szCs w:val="21"/>
        </w:rPr>
        <w:t>口頭発表部門の審査は</w:t>
      </w:r>
      <w:r w:rsidR="00DE4C79">
        <w:rPr>
          <w:rFonts w:ascii="游ゴシック" w:eastAsia="游ゴシック" w:hAnsi="游ゴシック" w:hint="eastAsia"/>
          <w:color w:val="000000" w:themeColor="text1"/>
          <w:szCs w:val="21"/>
        </w:rPr>
        <w:t>6</w:t>
      </w:r>
      <w:r w:rsidRPr="00C67329">
        <w:rPr>
          <w:rFonts w:ascii="游ゴシック" w:eastAsia="游ゴシック" w:hAnsi="游ゴシック" w:hint="eastAsia"/>
          <w:color w:val="000000" w:themeColor="text1"/>
          <w:szCs w:val="21"/>
        </w:rPr>
        <w:t>月</w:t>
      </w:r>
      <w:r w:rsidR="00DE4C79">
        <w:rPr>
          <w:rFonts w:ascii="游ゴシック" w:eastAsia="游ゴシック" w:hAnsi="游ゴシック" w:hint="eastAsia"/>
          <w:color w:val="000000" w:themeColor="text1"/>
          <w:szCs w:val="21"/>
        </w:rPr>
        <w:t>5</w:t>
      </w:r>
      <w:r w:rsidRPr="00C67329">
        <w:rPr>
          <w:rFonts w:ascii="游ゴシック" w:eastAsia="游ゴシック" w:hAnsi="游ゴシック"/>
          <w:color w:val="000000" w:themeColor="text1"/>
          <w:szCs w:val="21"/>
        </w:rPr>
        <w:t>日</w:t>
      </w:r>
      <w:r w:rsidRPr="00C67329">
        <w:rPr>
          <w:rFonts w:ascii="游ゴシック" w:eastAsia="游ゴシック" w:hAnsi="游ゴシック" w:hint="eastAsia"/>
          <w:color w:val="000000" w:themeColor="text1"/>
          <w:szCs w:val="21"/>
        </w:rPr>
        <w:t>午前</w:t>
      </w:r>
      <w:r w:rsidR="00DE4C79">
        <w:rPr>
          <w:rFonts w:ascii="游ゴシック" w:eastAsia="游ゴシック" w:hAnsi="游ゴシック" w:hint="eastAsia"/>
          <w:color w:val="000000" w:themeColor="text1"/>
          <w:szCs w:val="21"/>
        </w:rPr>
        <w:t>のみ</w:t>
      </w:r>
      <w:r w:rsidRPr="00C67329">
        <w:rPr>
          <w:rFonts w:ascii="游ゴシック" w:eastAsia="游ゴシック" w:hAnsi="游ゴシック"/>
          <w:color w:val="000000" w:themeColor="text1"/>
          <w:szCs w:val="21"/>
        </w:rPr>
        <w:t>の発表</w:t>
      </w:r>
      <w:r w:rsidR="00DE4C79">
        <w:rPr>
          <w:rFonts w:ascii="游ゴシック" w:eastAsia="游ゴシック" w:hAnsi="游ゴシック" w:hint="eastAsia"/>
          <w:color w:val="000000" w:themeColor="text1"/>
          <w:szCs w:val="21"/>
        </w:rPr>
        <w:t>です</w:t>
      </w:r>
      <w:r w:rsidRPr="00446305">
        <w:rPr>
          <w:rFonts w:ascii="游ゴシック" w:eastAsia="游ゴシック" w:hAnsi="游ゴシック"/>
          <w:color w:val="000000" w:themeColor="text1"/>
          <w:szCs w:val="21"/>
        </w:rPr>
        <w:t>。</w:t>
      </w:r>
    </w:p>
    <w:p w14:paraId="5B8CE707" w14:textId="23E2AA7B" w:rsidR="00DE4C79" w:rsidRPr="001B2345" w:rsidRDefault="00DE4C79" w:rsidP="00DE4C79">
      <w:pPr>
        <w:spacing w:line="300" w:lineRule="exact"/>
        <w:ind w:left="1680"/>
        <w:rPr>
          <w:rFonts w:ascii="游ゴシック" w:eastAsia="游ゴシック" w:hAnsi="游ゴシック"/>
          <w:color w:val="000000" w:themeColor="text1"/>
          <w:szCs w:val="21"/>
        </w:rPr>
      </w:pPr>
      <w:r w:rsidRPr="00DE4C79">
        <w:rPr>
          <w:rFonts w:ascii="游ゴシック" w:eastAsia="游ゴシック" w:hAnsi="游ゴシック" w:hint="eastAsia"/>
          <w:color w:val="000000" w:themeColor="text1"/>
          <w:szCs w:val="21"/>
        </w:rPr>
        <w:t>ポスター発表</w:t>
      </w:r>
      <w:r>
        <w:rPr>
          <w:rFonts w:ascii="游ゴシック" w:eastAsia="游ゴシック" w:hAnsi="游ゴシック" w:hint="eastAsia"/>
          <w:color w:val="000000" w:themeColor="text1"/>
          <w:szCs w:val="21"/>
        </w:rPr>
        <w:t>部門</w:t>
      </w:r>
      <w:r w:rsidRPr="00DE4C79">
        <w:rPr>
          <w:rFonts w:ascii="游ゴシック" w:eastAsia="游ゴシック" w:hAnsi="游ゴシック" w:hint="eastAsia"/>
          <w:color w:val="000000" w:themeColor="text1"/>
          <w:szCs w:val="21"/>
        </w:rPr>
        <w:t>（若手優秀発表賞エントリー者のみ）</w:t>
      </w:r>
      <w:r>
        <w:rPr>
          <w:rFonts w:ascii="游ゴシック" w:eastAsia="游ゴシック" w:hAnsi="游ゴシック" w:hint="eastAsia"/>
          <w:color w:val="000000" w:themeColor="text1"/>
          <w:szCs w:val="21"/>
        </w:rPr>
        <w:t>の審査</w:t>
      </w:r>
      <w:r w:rsidRPr="00DE4C79">
        <w:rPr>
          <w:rFonts w:ascii="游ゴシック" w:eastAsia="游ゴシック" w:hAnsi="游ゴシック" w:hint="eastAsia"/>
          <w:color w:val="000000" w:themeColor="text1"/>
          <w:szCs w:val="21"/>
        </w:rPr>
        <w:t>は</w:t>
      </w:r>
      <w:r>
        <w:rPr>
          <w:rFonts w:ascii="游ゴシック" w:eastAsia="游ゴシック" w:hAnsi="游ゴシック" w:hint="eastAsia"/>
          <w:color w:val="000000" w:themeColor="text1"/>
          <w:szCs w:val="21"/>
        </w:rPr>
        <w:t>6</w:t>
      </w:r>
      <w:r w:rsidRPr="00DE4C79">
        <w:rPr>
          <w:rFonts w:ascii="游ゴシック" w:eastAsia="游ゴシック" w:hAnsi="游ゴシック" w:hint="eastAsia"/>
          <w:color w:val="000000" w:themeColor="text1"/>
          <w:szCs w:val="21"/>
        </w:rPr>
        <w:t>月</w:t>
      </w:r>
      <w:r>
        <w:rPr>
          <w:rFonts w:ascii="游ゴシック" w:eastAsia="游ゴシック" w:hAnsi="游ゴシック" w:hint="eastAsia"/>
          <w:color w:val="000000" w:themeColor="text1"/>
          <w:szCs w:val="21"/>
        </w:rPr>
        <w:t>6</w:t>
      </w:r>
      <w:r w:rsidRPr="00DE4C79">
        <w:rPr>
          <w:rFonts w:ascii="游ゴシック" w:eastAsia="游ゴシック" w:hAnsi="游ゴシック" w:hint="eastAsia"/>
          <w:color w:val="000000" w:themeColor="text1"/>
          <w:szCs w:val="21"/>
        </w:rPr>
        <w:t>日</w:t>
      </w:r>
      <w:r>
        <w:rPr>
          <w:rFonts w:ascii="游ゴシック" w:eastAsia="游ゴシック" w:hAnsi="游ゴシック" w:hint="eastAsia"/>
          <w:color w:val="000000" w:themeColor="text1"/>
          <w:szCs w:val="21"/>
        </w:rPr>
        <w:t>10：00</w:t>
      </w:r>
      <w:r w:rsidR="00B3530F">
        <w:rPr>
          <w:rFonts w:ascii="游ゴシック" w:eastAsia="游ゴシック" w:hAnsi="游ゴシック" w:hint="eastAsia"/>
          <w:color w:val="000000" w:themeColor="text1"/>
          <w:szCs w:val="21"/>
        </w:rPr>
        <w:t>からのコアタイムです。</w:t>
      </w:r>
    </w:p>
    <w:sectPr w:rsidR="00DE4C79" w:rsidRPr="001B2345" w:rsidSect="00553129">
      <w:pgSz w:w="11907" w:h="16840" w:code="9"/>
      <w:pgMar w:top="851" w:right="1134" w:bottom="567" w:left="1134" w:header="284" w:footer="250" w:gutter="0"/>
      <w:paperSrc w:first="7" w:other="7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379A8" w14:textId="77777777" w:rsidR="006F0CF4" w:rsidRDefault="006F0CF4" w:rsidP="00BE59F8">
      <w:r>
        <w:separator/>
      </w:r>
    </w:p>
  </w:endnote>
  <w:endnote w:type="continuationSeparator" w:id="0">
    <w:p w14:paraId="14B2D66C" w14:textId="77777777" w:rsidR="006F0CF4" w:rsidRDefault="006F0CF4" w:rsidP="00BE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C35BF" w14:textId="77777777" w:rsidR="006F0CF4" w:rsidRDefault="006F0CF4" w:rsidP="00BE59F8">
      <w:r>
        <w:separator/>
      </w:r>
    </w:p>
  </w:footnote>
  <w:footnote w:type="continuationSeparator" w:id="0">
    <w:p w14:paraId="6DB72A62" w14:textId="77777777" w:rsidR="006F0CF4" w:rsidRDefault="006F0CF4" w:rsidP="00BE5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31371"/>
    <w:multiLevelType w:val="hybridMultilevel"/>
    <w:tmpl w:val="469C2BF2"/>
    <w:lvl w:ilvl="0" w:tplc="D910E91A">
      <w:start w:val="6"/>
      <w:numFmt w:val="bullet"/>
      <w:lvlText w:val="※"/>
      <w:lvlJc w:val="left"/>
      <w:pPr>
        <w:tabs>
          <w:tab w:val="num" w:pos="1906"/>
        </w:tabs>
        <w:ind w:left="1906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6"/>
        </w:tabs>
        <w:ind w:left="23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6"/>
        </w:tabs>
        <w:ind w:left="28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6"/>
        </w:tabs>
        <w:ind w:left="49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6"/>
        </w:tabs>
        <w:ind w:left="5326" w:hanging="420"/>
      </w:pPr>
      <w:rPr>
        <w:rFonts w:ascii="Wingdings" w:hAnsi="Wingdings" w:hint="default"/>
      </w:rPr>
    </w:lvl>
  </w:abstractNum>
  <w:abstractNum w:abstractNumId="1" w15:restartNumberingAfterBreak="0">
    <w:nsid w:val="22C22764"/>
    <w:multiLevelType w:val="hybridMultilevel"/>
    <w:tmpl w:val="ACD4BB96"/>
    <w:lvl w:ilvl="0" w:tplc="0F580A88">
      <w:start w:val="1"/>
      <w:numFmt w:val="decimal"/>
      <w:lvlText w:val="第%1条"/>
      <w:lvlJc w:val="left"/>
      <w:pPr>
        <w:ind w:left="630" w:hanging="420"/>
      </w:pPr>
      <w:rPr>
        <w:rFonts w:ascii="游ゴシック" w:eastAsia="游ゴシック" w:hAnsi="游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42F57D2"/>
    <w:multiLevelType w:val="hybridMultilevel"/>
    <w:tmpl w:val="651EC1A2"/>
    <w:lvl w:ilvl="0" w:tplc="865855DC"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273979F1"/>
    <w:multiLevelType w:val="hybridMultilevel"/>
    <w:tmpl w:val="0A04AC4E"/>
    <w:lvl w:ilvl="0" w:tplc="5D502A7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A94DC5"/>
    <w:multiLevelType w:val="hybridMultilevel"/>
    <w:tmpl w:val="DD0EFC16"/>
    <w:lvl w:ilvl="0" w:tplc="CF3E212C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C341FC"/>
    <w:multiLevelType w:val="hybridMultilevel"/>
    <w:tmpl w:val="BFE42B6E"/>
    <w:lvl w:ilvl="0" w:tplc="78AAA9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665048"/>
    <w:multiLevelType w:val="hybridMultilevel"/>
    <w:tmpl w:val="2CD0A702"/>
    <w:lvl w:ilvl="0" w:tplc="6100A16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8764432"/>
    <w:multiLevelType w:val="hybridMultilevel"/>
    <w:tmpl w:val="86447AFE"/>
    <w:lvl w:ilvl="0" w:tplc="60C2568A">
      <w:start w:val="1"/>
      <w:numFmt w:val="decimal"/>
      <w:lvlText w:val="第%1条"/>
      <w:lvlJc w:val="left"/>
      <w:pPr>
        <w:tabs>
          <w:tab w:val="num" w:pos="360"/>
        </w:tabs>
        <w:ind w:left="360" w:hanging="360"/>
      </w:pPr>
      <w:rPr>
        <w:rFonts w:ascii="游ゴシック" w:eastAsia="游ゴシック" w:hAnsi="游ゴシック" w:cs="Times New Roman"/>
      </w:rPr>
    </w:lvl>
    <w:lvl w:ilvl="1" w:tplc="8A4E5B8E">
      <w:start w:val="2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050050A">
      <w:start w:val="2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D90475"/>
    <w:multiLevelType w:val="hybridMultilevel"/>
    <w:tmpl w:val="5434C65A"/>
    <w:lvl w:ilvl="0" w:tplc="F22C333E">
      <w:start w:val="1"/>
      <w:numFmt w:val="decimalEnclosedCircle"/>
      <w:lvlText w:val="%1"/>
      <w:lvlJc w:val="left"/>
      <w:pPr>
        <w:ind w:left="360" w:hanging="360"/>
      </w:pPr>
      <w:rPr>
        <w:rFonts w:ascii="游ゴシック" w:eastAsia="游ゴシック" w:hAnsi="游ゴシック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40791303">
    <w:abstractNumId w:val="0"/>
  </w:num>
  <w:num w:numId="2" w16cid:durableId="1386025702">
    <w:abstractNumId w:val="5"/>
  </w:num>
  <w:num w:numId="3" w16cid:durableId="667295931">
    <w:abstractNumId w:val="2"/>
  </w:num>
  <w:num w:numId="4" w16cid:durableId="1550915386">
    <w:abstractNumId w:val="7"/>
  </w:num>
  <w:num w:numId="5" w16cid:durableId="1032264601">
    <w:abstractNumId w:val="4"/>
  </w:num>
  <w:num w:numId="6" w16cid:durableId="1480343420">
    <w:abstractNumId w:val="3"/>
  </w:num>
  <w:num w:numId="7" w16cid:durableId="17850911">
    <w:abstractNumId w:val="8"/>
  </w:num>
  <w:num w:numId="8" w16cid:durableId="1725833777">
    <w:abstractNumId w:val="6"/>
  </w:num>
  <w:num w:numId="9" w16cid:durableId="2049261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D50"/>
    <w:rsid w:val="00022909"/>
    <w:rsid w:val="00022C79"/>
    <w:rsid w:val="00031B76"/>
    <w:rsid w:val="00031D05"/>
    <w:rsid w:val="0005410B"/>
    <w:rsid w:val="00062C79"/>
    <w:rsid w:val="00064FDB"/>
    <w:rsid w:val="00074D3C"/>
    <w:rsid w:val="00077586"/>
    <w:rsid w:val="000808A1"/>
    <w:rsid w:val="000844D9"/>
    <w:rsid w:val="00085210"/>
    <w:rsid w:val="0009124B"/>
    <w:rsid w:val="00096F34"/>
    <w:rsid w:val="000A6D88"/>
    <w:rsid w:val="000B0D08"/>
    <w:rsid w:val="000B14DC"/>
    <w:rsid w:val="000B5183"/>
    <w:rsid w:val="000B6410"/>
    <w:rsid w:val="000D4010"/>
    <w:rsid w:val="000F02E3"/>
    <w:rsid w:val="000F2277"/>
    <w:rsid w:val="0010192C"/>
    <w:rsid w:val="00101D9A"/>
    <w:rsid w:val="00111916"/>
    <w:rsid w:val="0011768D"/>
    <w:rsid w:val="001224E0"/>
    <w:rsid w:val="001231FB"/>
    <w:rsid w:val="00131FBF"/>
    <w:rsid w:val="001428CA"/>
    <w:rsid w:val="00147525"/>
    <w:rsid w:val="00151F30"/>
    <w:rsid w:val="00172F02"/>
    <w:rsid w:val="00174349"/>
    <w:rsid w:val="00190245"/>
    <w:rsid w:val="00190807"/>
    <w:rsid w:val="00191D58"/>
    <w:rsid w:val="00192AD1"/>
    <w:rsid w:val="001A2A8C"/>
    <w:rsid w:val="001A520F"/>
    <w:rsid w:val="001B2345"/>
    <w:rsid w:val="001C18FF"/>
    <w:rsid w:val="001C21C5"/>
    <w:rsid w:val="001E0127"/>
    <w:rsid w:val="002021AD"/>
    <w:rsid w:val="0021431B"/>
    <w:rsid w:val="0021543E"/>
    <w:rsid w:val="00215940"/>
    <w:rsid w:val="0021680F"/>
    <w:rsid w:val="0021688A"/>
    <w:rsid w:val="00223025"/>
    <w:rsid w:val="00236A66"/>
    <w:rsid w:val="002370AC"/>
    <w:rsid w:val="00251F39"/>
    <w:rsid w:val="002631C7"/>
    <w:rsid w:val="00271BAD"/>
    <w:rsid w:val="002742D4"/>
    <w:rsid w:val="0028651E"/>
    <w:rsid w:val="00290029"/>
    <w:rsid w:val="00293188"/>
    <w:rsid w:val="002B0517"/>
    <w:rsid w:val="002C103B"/>
    <w:rsid w:val="002C1985"/>
    <w:rsid w:val="002D3E89"/>
    <w:rsid w:val="002D54AA"/>
    <w:rsid w:val="002D6E19"/>
    <w:rsid w:val="002F232A"/>
    <w:rsid w:val="002F4DFE"/>
    <w:rsid w:val="00300313"/>
    <w:rsid w:val="003175F3"/>
    <w:rsid w:val="003332AB"/>
    <w:rsid w:val="00333E2C"/>
    <w:rsid w:val="00336A54"/>
    <w:rsid w:val="003453E3"/>
    <w:rsid w:val="00350175"/>
    <w:rsid w:val="00355554"/>
    <w:rsid w:val="00362FF4"/>
    <w:rsid w:val="003667EA"/>
    <w:rsid w:val="00373368"/>
    <w:rsid w:val="003756CB"/>
    <w:rsid w:val="00383234"/>
    <w:rsid w:val="0039320F"/>
    <w:rsid w:val="0039389D"/>
    <w:rsid w:val="003C44E8"/>
    <w:rsid w:val="003D0195"/>
    <w:rsid w:val="003D76D6"/>
    <w:rsid w:val="003E484D"/>
    <w:rsid w:val="003E5377"/>
    <w:rsid w:val="003E67A8"/>
    <w:rsid w:val="0041185E"/>
    <w:rsid w:val="00415E3D"/>
    <w:rsid w:val="00425546"/>
    <w:rsid w:val="00432B49"/>
    <w:rsid w:val="004350E6"/>
    <w:rsid w:val="004350E7"/>
    <w:rsid w:val="00446305"/>
    <w:rsid w:val="00460D09"/>
    <w:rsid w:val="00476302"/>
    <w:rsid w:val="00476C66"/>
    <w:rsid w:val="004872B1"/>
    <w:rsid w:val="00497126"/>
    <w:rsid w:val="004B3299"/>
    <w:rsid w:val="004D0039"/>
    <w:rsid w:val="004D492B"/>
    <w:rsid w:val="004F3EF5"/>
    <w:rsid w:val="00517CE8"/>
    <w:rsid w:val="005324F2"/>
    <w:rsid w:val="00542380"/>
    <w:rsid w:val="00553129"/>
    <w:rsid w:val="005724BB"/>
    <w:rsid w:val="005913E6"/>
    <w:rsid w:val="005B50BA"/>
    <w:rsid w:val="005D13CF"/>
    <w:rsid w:val="005E6779"/>
    <w:rsid w:val="005F508C"/>
    <w:rsid w:val="006114E7"/>
    <w:rsid w:val="006244A8"/>
    <w:rsid w:val="00637AA2"/>
    <w:rsid w:val="00640B03"/>
    <w:rsid w:val="006440F4"/>
    <w:rsid w:val="00652520"/>
    <w:rsid w:val="0065599B"/>
    <w:rsid w:val="006658B6"/>
    <w:rsid w:val="006662DA"/>
    <w:rsid w:val="0066736E"/>
    <w:rsid w:val="00682E60"/>
    <w:rsid w:val="00684885"/>
    <w:rsid w:val="0069055F"/>
    <w:rsid w:val="006979DB"/>
    <w:rsid w:val="006A25D1"/>
    <w:rsid w:val="006C35AB"/>
    <w:rsid w:val="006C38FA"/>
    <w:rsid w:val="006D1867"/>
    <w:rsid w:val="006E5269"/>
    <w:rsid w:val="006F0CF4"/>
    <w:rsid w:val="006F2527"/>
    <w:rsid w:val="006F3FC2"/>
    <w:rsid w:val="00710E01"/>
    <w:rsid w:val="007375A9"/>
    <w:rsid w:val="00741790"/>
    <w:rsid w:val="0077675C"/>
    <w:rsid w:val="00776A79"/>
    <w:rsid w:val="007A0AD0"/>
    <w:rsid w:val="007B2981"/>
    <w:rsid w:val="007B34B4"/>
    <w:rsid w:val="007B4521"/>
    <w:rsid w:val="007B4C4D"/>
    <w:rsid w:val="007C45A3"/>
    <w:rsid w:val="007C6C06"/>
    <w:rsid w:val="007D27ED"/>
    <w:rsid w:val="007D6690"/>
    <w:rsid w:val="007D7552"/>
    <w:rsid w:val="007F0D50"/>
    <w:rsid w:val="00806BA0"/>
    <w:rsid w:val="0082183C"/>
    <w:rsid w:val="00822A0D"/>
    <w:rsid w:val="00822CF6"/>
    <w:rsid w:val="0082419F"/>
    <w:rsid w:val="008241C7"/>
    <w:rsid w:val="008241FC"/>
    <w:rsid w:val="00824DB1"/>
    <w:rsid w:val="00830492"/>
    <w:rsid w:val="00830598"/>
    <w:rsid w:val="008325AC"/>
    <w:rsid w:val="00832D1F"/>
    <w:rsid w:val="00836872"/>
    <w:rsid w:val="008451FE"/>
    <w:rsid w:val="008516E7"/>
    <w:rsid w:val="0085216D"/>
    <w:rsid w:val="00855F97"/>
    <w:rsid w:val="00860B7F"/>
    <w:rsid w:val="008756CF"/>
    <w:rsid w:val="0087697E"/>
    <w:rsid w:val="008A2306"/>
    <w:rsid w:val="008A269D"/>
    <w:rsid w:val="008B0627"/>
    <w:rsid w:val="008D3177"/>
    <w:rsid w:val="008F2BA7"/>
    <w:rsid w:val="0094152D"/>
    <w:rsid w:val="00941562"/>
    <w:rsid w:val="00941C89"/>
    <w:rsid w:val="0094300F"/>
    <w:rsid w:val="00944380"/>
    <w:rsid w:val="0094553D"/>
    <w:rsid w:val="00972615"/>
    <w:rsid w:val="00976601"/>
    <w:rsid w:val="009811D2"/>
    <w:rsid w:val="00996838"/>
    <w:rsid w:val="0099742D"/>
    <w:rsid w:val="009B5929"/>
    <w:rsid w:val="009B6035"/>
    <w:rsid w:val="009D47B2"/>
    <w:rsid w:val="009E3130"/>
    <w:rsid w:val="009E36C2"/>
    <w:rsid w:val="009E5C2D"/>
    <w:rsid w:val="009E7733"/>
    <w:rsid w:val="009E7E7C"/>
    <w:rsid w:val="00A06EB3"/>
    <w:rsid w:val="00A10F1F"/>
    <w:rsid w:val="00A1326F"/>
    <w:rsid w:val="00A1526A"/>
    <w:rsid w:val="00A206A6"/>
    <w:rsid w:val="00A2080D"/>
    <w:rsid w:val="00A25BFA"/>
    <w:rsid w:val="00A47E94"/>
    <w:rsid w:val="00A538F9"/>
    <w:rsid w:val="00A61C9F"/>
    <w:rsid w:val="00A66EAA"/>
    <w:rsid w:val="00A71862"/>
    <w:rsid w:val="00A71A97"/>
    <w:rsid w:val="00A759D3"/>
    <w:rsid w:val="00A83285"/>
    <w:rsid w:val="00A84B5F"/>
    <w:rsid w:val="00A8756B"/>
    <w:rsid w:val="00A90CC6"/>
    <w:rsid w:val="00AA456C"/>
    <w:rsid w:val="00AC1138"/>
    <w:rsid w:val="00AC6383"/>
    <w:rsid w:val="00AC7D91"/>
    <w:rsid w:val="00AD2E0F"/>
    <w:rsid w:val="00AE00B8"/>
    <w:rsid w:val="00AF73C6"/>
    <w:rsid w:val="00B0260D"/>
    <w:rsid w:val="00B3530F"/>
    <w:rsid w:val="00B3725C"/>
    <w:rsid w:val="00B47623"/>
    <w:rsid w:val="00B5255C"/>
    <w:rsid w:val="00B5645B"/>
    <w:rsid w:val="00B56CE1"/>
    <w:rsid w:val="00B60D29"/>
    <w:rsid w:val="00B645A6"/>
    <w:rsid w:val="00B66543"/>
    <w:rsid w:val="00B66DD6"/>
    <w:rsid w:val="00B72364"/>
    <w:rsid w:val="00B751E1"/>
    <w:rsid w:val="00BB28EA"/>
    <w:rsid w:val="00BB57D7"/>
    <w:rsid w:val="00BB64F9"/>
    <w:rsid w:val="00BD5657"/>
    <w:rsid w:val="00BE10A8"/>
    <w:rsid w:val="00BE25A2"/>
    <w:rsid w:val="00BE59F8"/>
    <w:rsid w:val="00BE7CE1"/>
    <w:rsid w:val="00BF4F69"/>
    <w:rsid w:val="00C14CFC"/>
    <w:rsid w:val="00C258C1"/>
    <w:rsid w:val="00C363D1"/>
    <w:rsid w:val="00C44227"/>
    <w:rsid w:val="00C4759F"/>
    <w:rsid w:val="00C62525"/>
    <w:rsid w:val="00C67329"/>
    <w:rsid w:val="00C73D08"/>
    <w:rsid w:val="00C745F0"/>
    <w:rsid w:val="00C84AB7"/>
    <w:rsid w:val="00C90007"/>
    <w:rsid w:val="00CC4F28"/>
    <w:rsid w:val="00CD3CF1"/>
    <w:rsid w:val="00CD4972"/>
    <w:rsid w:val="00CD5EB7"/>
    <w:rsid w:val="00CE39FA"/>
    <w:rsid w:val="00CE4E39"/>
    <w:rsid w:val="00CF47A1"/>
    <w:rsid w:val="00CF6683"/>
    <w:rsid w:val="00D05185"/>
    <w:rsid w:val="00D146FC"/>
    <w:rsid w:val="00D16B51"/>
    <w:rsid w:val="00D30CF0"/>
    <w:rsid w:val="00D31859"/>
    <w:rsid w:val="00D32A4D"/>
    <w:rsid w:val="00D33146"/>
    <w:rsid w:val="00D3625D"/>
    <w:rsid w:val="00D75AE9"/>
    <w:rsid w:val="00D80D98"/>
    <w:rsid w:val="00D9468D"/>
    <w:rsid w:val="00D95117"/>
    <w:rsid w:val="00D96145"/>
    <w:rsid w:val="00DA608B"/>
    <w:rsid w:val="00DA6715"/>
    <w:rsid w:val="00DB1B7D"/>
    <w:rsid w:val="00DD1ACB"/>
    <w:rsid w:val="00DE4C79"/>
    <w:rsid w:val="00DE7BC4"/>
    <w:rsid w:val="00DF29AE"/>
    <w:rsid w:val="00E31D95"/>
    <w:rsid w:val="00E34638"/>
    <w:rsid w:val="00E35782"/>
    <w:rsid w:val="00E507FB"/>
    <w:rsid w:val="00E50A65"/>
    <w:rsid w:val="00E62383"/>
    <w:rsid w:val="00E639C7"/>
    <w:rsid w:val="00E808C2"/>
    <w:rsid w:val="00E90FFF"/>
    <w:rsid w:val="00E92389"/>
    <w:rsid w:val="00E94F6C"/>
    <w:rsid w:val="00EB20FE"/>
    <w:rsid w:val="00EC44C5"/>
    <w:rsid w:val="00EC5380"/>
    <w:rsid w:val="00ED1237"/>
    <w:rsid w:val="00ED4944"/>
    <w:rsid w:val="00EF45F3"/>
    <w:rsid w:val="00F002D7"/>
    <w:rsid w:val="00F00782"/>
    <w:rsid w:val="00F03C53"/>
    <w:rsid w:val="00F0797D"/>
    <w:rsid w:val="00F11303"/>
    <w:rsid w:val="00F179CE"/>
    <w:rsid w:val="00F25754"/>
    <w:rsid w:val="00F45FCA"/>
    <w:rsid w:val="00F57373"/>
    <w:rsid w:val="00F62B11"/>
    <w:rsid w:val="00F65D1B"/>
    <w:rsid w:val="00F72458"/>
    <w:rsid w:val="00F74614"/>
    <w:rsid w:val="00F837A0"/>
    <w:rsid w:val="00F83F95"/>
    <w:rsid w:val="00F907B0"/>
    <w:rsid w:val="00FA1B8F"/>
    <w:rsid w:val="00FE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FC4B20"/>
  <w15:docId w15:val="{31483340-B6A1-4A87-AD17-3F28E859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F0D5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qFormat/>
    <w:rsid w:val="007F0D50"/>
    <w:rPr>
      <w:b/>
      <w:bCs/>
    </w:rPr>
  </w:style>
  <w:style w:type="paragraph" w:styleId="a4">
    <w:name w:val="footer"/>
    <w:basedOn w:val="a"/>
    <w:link w:val="a5"/>
    <w:uiPriority w:val="99"/>
    <w:rsid w:val="00CD5EB7"/>
    <w:pPr>
      <w:tabs>
        <w:tab w:val="center" w:pos="5273"/>
        <w:tab w:val="right" w:pos="10546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4"/>
      <w:szCs w:val="20"/>
    </w:rPr>
  </w:style>
  <w:style w:type="character" w:styleId="a6">
    <w:name w:val="Hyperlink"/>
    <w:rsid w:val="00A71862"/>
    <w:rPr>
      <w:color w:val="0000FF"/>
      <w:u w:val="single"/>
    </w:rPr>
  </w:style>
  <w:style w:type="paragraph" w:styleId="a7">
    <w:name w:val="Balloon Text"/>
    <w:basedOn w:val="a"/>
    <w:semiHidden/>
    <w:rsid w:val="00B5255C"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next w:val="a"/>
    <w:rsid w:val="001224E0"/>
    <w:pPr>
      <w:adjustRightInd w:val="0"/>
      <w:spacing w:line="360" w:lineRule="atLeast"/>
      <w:jc w:val="right"/>
      <w:textAlignment w:val="baseline"/>
    </w:pPr>
    <w:rPr>
      <w:kern w:val="0"/>
      <w:sz w:val="22"/>
      <w:szCs w:val="20"/>
    </w:rPr>
  </w:style>
  <w:style w:type="paragraph" w:styleId="a9">
    <w:name w:val="header"/>
    <w:basedOn w:val="a"/>
    <w:link w:val="aa"/>
    <w:rsid w:val="00BE59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E59F8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BE59F8"/>
    <w:rPr>
      <w:rFonts w:ascii="ＭＳ 明朝" w:hAnsi="Times New Roman"/>
      <w:sz w:val="24"/>
    </w:rPr>
  </w:style>
  <w:style w:type="paragraph" w:styleId="ab">
    <w:name w:val="List Paragraph"/>
    <w:basedOn w:val="a"/>
    <w:uiPriority w:val="34"/>
    <w:qFormat/>
    <w:rsid w:val="003D76D6"/>
    <w:pPr>
      <w:ind w:leftChars="400" w:left="840"/>
    </w:pPr>
  </w:style>
  <w:style w:type="paragraph" w:customStyle="1" w:styleId="1">
    <w:name w:val="リスト段落1"/>
    <w:basedOn w:val="a"/>
    <w:rsid w:val="00300313"/>
    <w:pPr>
      <w:ind w:leftChars="400" w:left="840"/>
    </w:pPr>
    <w:rPr>
      <w:szCs w:val="22"/>
    </w:rPr>
  </w:style>
  <w:style w:type="paragraph" w:customStyle="1" w:styleId="2">
    <w:name w:val="リスト段落2"/>
    <w:basedOn w:val="a"/>
    <w:rsid w:val="00300313"/>
    <w:pPr>
      <w:ind w:leftChars="400" w:left="840"/>
    </w:pPr>
    <w:rPr>
      <w:szCs w:val="22"/>
    </w:rPr>
  </w:style>
  <w:style w:type="character" w:styleId="ac">
    <w:name w:val="annotation reference"/>
    <w:basedOn w:val="a0"/>
    <w:semiHidden/>
    <w:unhideWhenUsed/>
    <w:rsid w:val="007B2981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7B2981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7B298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7B2981"/>
    <w:rPr>
      <w:b/>
      <w:bCs/>
    </w:rPr>
  </w:style>
  <w:style w:type="character" w:customStyle="1" w:styleId="af0">
    <w:name w:val="コメント内容 (文字)"/>
    <w:basedOn w:val="ae"/>
    <w:link w:val="af"/>
    <w:semiHidden/>
    <w:rsid w:val="007B2981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7B2981"/>
    <w:rPr>
      <w:kern w:val="2"/>
      <w:sz w:val="21"/>
      <w:szCs w:val="24"/>
    </w:rPr>
  </w:style>
  <w:style w:type="character" w:styleId="af2">
    <w:name w:val="Unresolved Mention"/>
    <w:basedOn w:val="a0"/>
    <w:uiPriority w:val="99"/>
    <w:semiHidden/>
    <w:unhideWhenUsed/>
    <w:rsid w:val="00832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09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1016</Words>
  <Characters>63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若手優秀発表賞</vt:lpstr>
      <vt:lpstr>日本食品化学学会　第１６回総会・学術大会</vt:lpstr>
    </vt:vector>
  </TitlesOfParts>
  <Company>三栄源エフ・エフ・アイ株式会社</Company>
  <LinksUpToDate>false</LinksUpToDate>
  <CharactersWithSpaces>1077</CharactersWithSpaces>
  <SharedDoc>false</SharedDoc>
  <HLinks>
    <vt:vector size="6" baseType="variant">
      <vt:variant>
        <vt:i4>2883682</vt:i4>
      </vt:variant>
      <vt:variant>
        <vt:i4>0</vt:i4>
      </vt:variant>
      <vt:variant>
        <vt:i4>0</vt:i4>
      </vt:variant>
      <vt:variant>
        <vt:i4>5</vt:i4>
      </vt:variant>
      <vt:variant>
        <vt:lpwstr>http://www.jsfcs.org/index.html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若手優秀発表賞</dc:title>
  <dc:creator>日本食品化学学会</dc:creator>
  <cp:lastModifiedBy>松田 歩美</cp:lastModifiedBy>
  <cp:revision>8</cp:revision>
  <cp:lastPrinted>2024-10-01T04:14:00Z</cp:lastPrinted>
  <dcterms:created xsi:type="dcterms:W3CDTF">2024-05-22T05:56:00Z</dcterms:created>
  <dcterms:modified xsi:type="dcterms:W3CDTF">2024-10-01T04:18:00Z</dcterms:modified>
</cp:coreProperties>
</file>